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AA" w:rsidRPr="009412EA" w:rsidRDefault="00263BE9" w:rsidP="009412EA">
      <w:pPr>
        <w:jc w:val="center"/>
        <w:rPr>
          <w:b/>
          <w:sz w:val="52"/>
          <w:szCs w:val="52"/>
          <w:u w:val="single"/>
        </w:rPr>
      </w:pPr>
      <w:r>
        <w:rPr>
          <w:b/>
          <w:noProof/>
          <w:sz w:val="52"/>
          <w:szCs w:val="52"/>
          <w:u w:val="single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9" type="#_x0000_t53" style="position:absolute;left:0;text-align:left;margin-left:22.8pt;margin-top:-9.6pt;width:371.4pt;height:52.8pt;z-index:-251656192"/>
        </w:pict>
      </w:r>
      <w:r w:rsidR="0093244A" w:rsidRPr="009412EA">
        <w:rPr>
          <w:rFonts w:hint="eastAsia"/>
          <w:b/>
          <w:sz w:val="52"/>
          <w:szCs w:val="52"/>
          <w:u w:val="single"/>
        </w:rPr>
        <w:t>Tech</w:t>
      </w:r>
      <w:r w:rsidR="00A242AA" w:rsidRPr="009412EA">
        <w:rPr>
          <w:rFonts w:hint="eastAsia"/>
          <w:b/>
          <w:sz w:val="52"/>
          <w:szCs w:val="52"/>
          <w:u w:val="single"/>
        </w:rPr>
        <w:t>nical</w:t>
      </w:r>
      <w:r w:rsidR="0093244A" w:rsidRPr="009412EA">
        <w:rPr>
          <w:rFonts w:hint="eastAsia"/>
          <w:b/>
          <w:sz w:val="52"/>
          <w:szCs w:val="52"/>
          <w:u w:val="single"/>
        </w:rPr>
        <w:t xml:space="preserve"> Note</w:t>
      </w:r>
    </w:p>
    <w:p w:rsidR="009412EA" w:rsidRDefault="009412EA"/>
    <w:p w:rsidR="0093244A" w:rsidRPr="00CF2358" w:rsidRDefault="00A242AA">
      <w:pPr>
        <w:rPr>
          <w:b/>
          <w:i/>
          <w:sz w:val="28"/>
          <w:szCs w:val="28"/>
        </w:rPr>
      </w:pPr>
      <w:r w:rsidRPr="00CF2358">
        <w:rPr>
          <w:rFonts w:hint="eastAsia"/>
          <w:b/>
          <w:i/>
          <w:sz w:val="28"/>
          <w:szCs w:val="28"/>
        </w:rPr>
        <w:t xml:space="preserve">Subject: </w:t>
      </w:r>
      <w:r w:rsidR="0093244A" w:rsidRPr="00CF2358">
        <w:rPr>
          <w:rFonts w:hint="eastAsia"/>
          <w:b/>
          <w:i/>
          <w:sz w:val="28"/>
          <w:szCs w:val="28"/>
        </w:rPr>
        <w:t xml:space="preserve">How to </w:t>
      </w:r>
      <w:r w:rsidRPr="00CF2358">
        <w:rPr>
          <w:rFonts w:hint="eastAsia"/>
          <w:b/>
          <w:i/>
          <w:sz w:val="28"/>
          <w:szCs w:val="28"/>
        </w:rPr>
        <w:t>Find Out the Available D</w:t>
      </w:r>
      <w:r w:rsidRPr="00CF2358">
        <w:rPr>
          <w:b/>
          <w:i/>
          <w:sz w:val="28"/>
          <w:szCs w:val="28"/>
        </w:rPr>
        <w:t>epth</w:t>
      </w:r>
      <w:r w:rsidRPr="00CF2358">
        <w:rPr>
          <w:rFonts w:hint="eastAsia"/>
          <w:b/>
          <w:i/>
          <w:sz w:val="28"/>
          <w:szCs w:val="28"/>
        </w:rPr>
        <w:t xml:space="preserve"> for t</w:t>
      </w:r>
      <w:r w:rsidRPr="00CF2358">
        <w:rPr>
          <w:b/>
          <w:i/>
          <w:sz w:val="28"/>
          <w:szCs w:val="28"/>
        </w:rPr>
        <w:t>he</w:t>
      </w:r>
      <w:r w:rsidRPr="00CF2358">
        <w:rPr>
          <w:rFonts w:hint="eastAsia"/>
          <w:b/>
          <w:i/>
          <w:sz w:val="28"/>
          <w:szCs w:val="28"/>
        </w:rPr>
        <w:t xml:space="preserve"> Data Recorder</w:t>
      </w:r>
      <w:r w:rsidR="00BD1710" w:rsidRPr="00CF2358">
        <w:rPr>
          <w:rFonts w:hint="eastAsia"/>
          <w:b/>
          <w:i/>
          <w:sz w:val="28"/>
          <w:szCs w:val="28"/>
        </w:rPr>
        <w:t xml:space="preserve"> in PMC-630</w:t>
      </w:r>
      <w:r w:rsidR="00826659" w:rsidRPr="00CF2358">
        <w:rPr>
          <w:rFonts w:hint="eastAsia"/>
          <w:b/>
          <w:i/>
          <w:sz w:val="28"/>
          <w:szCs w:val="28"/>
        </w:rPr>
        <w:t>B&amp;</w:t>
      </w:r>
      <w:r w:rsidR="00BD1710" w:rsidRPr="00CF2358">
        <w:rPr>
          <w:rFonts w:hint="eastAsia"/>
          <w:b/>
          <w:i/>
          <w:sz w:val="28"/>
          <w:szCs w:val="28"/>
        </w:rPr>
        <w:t>C, PMC-660</w:t>
      </w:r>
    </w:p>
    <w:p w:rsidR="009412EA" w:rsidRDefault="009412EA"/>
    <w:p w:rsidR="00BD1710" w:rsidRDefault="00E63051" w:rsidP="00BD1710">
      <w:r>
        <w:rPr>
          <w:rFonts w:hint="eastAsia"/>
        </w:rPr>
        <w:t>(</w:t>
      </w:r>
      <w:r w:rsidR="00BD1710">
        <w:rPr>
          <w:rFonts w:hint="eastAsia"/>
        </w:rPr>
        <w:t>* For PMC-680i, the depth is fixed to be 12800.</w:t>
      </w:r>
      <w:r w:rsidR="002334F7">
        <w:rPr>
          <w:rFonts w:hint="eastAsia"/>
        </w:rPr>
        <w:t xml:space="preserve"> Therefore, we</w:t>
      </w:r>
      <w:r w:rsidR="002334F7">
        <w:t>’</w:t>
      </w:r>
      <w:r w:rsidR="002334F7">
        <w:rPr>
          <w:rFonts w:hint="eastAsia"/>
        </w:rPr>
        <w:t>ll not discuss here.</w:t>
      </w:r>
      <w:r>
        <w:rPr>
          <w:rFonts w:hint="eastAsia"/>
        </w:rPr>
        <w:t>)</w:t>
      </w:r>
    </w:p>
    <w:p w:rsidR="00E63051" w:rsidRPr="00BD1710" w:rsidRDefault="00E63051" w:rsidP="00BD1710"/>
    <w:p w:rsidR="00A242AA" w:rsidRDefault="00A242AA">
      <w:r>
        <w:rPr>
          <w:rFonts w:hint="eastAsia"/>
        </w:rPr>
        <w:t>The formula to obtain the available depth</w:t>
      </w:r>
      <w:r w:rsidR="009412EA">
        <w:rPr>
          <w:rFonts w:hint="eastAsia"/>
        </w:rPr>
        <w:t xml:space="preserve"> of </w:t>
      </w:r>
      <w:r w:rsidR="00D549B7">
        <w:rPr>
          <w:rFonts w:hint="eastAsia"/>
        </w:rPr>
        <w:t>Data R</w:t>
      </w:r>
      <w:r w:rsidR="009412EA">
        <w:rPr>
          <w:rFonts w:hint="eastAsia"/>
        </w:rPr>
        <w:t>ecord</w:t>
      </w:r>
      <w:r w:rsidR="00D549B7">
        <w:rPr>
          <w:rFonts w:hint="eastAsia"/>
        </w:rPr>
        <w:t>er</w:t>
      </w:r>
      <w:r>
        <w:rPr>
          <w:rFonts w:hint="eastAsia"/>
        </w:rPr>
        <w:t xml:space="preserve"> is as follows </w:t>
      </w:r>
      <w:r>
        <w:t>–</w:t>
      </w:r>
    </w:p>
    <w:p w:rsidR="00826659" w:rsidRDefault="00826659"/>
    <w:p w:rsidR="009412EA" w:rsidRDefault="009412EA">
      <w:r w:rsidRPr="009412EA">
        <w:rPr>
          <w:noProof/>
        </w:rPr>
        <w:drawing>
          <wp:inline distT="0" distB="0" distL="0" distR="0">
            <wp:extent cx="5274310" cy="680655"/>
            <wp:effectExtent l="0" t="0" r="0" b="0"/>
            <wp:docPr id="2" name="物件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696744" cy="864096"/>
                      <a:chOff x="1043608" y="836712"/>
                      <a:chExt cx="6696744" cy="864096"/>
                    </a:xfrm>
                  </a:grpSpPr>
                  <a:sp>
                    <a:nvSpPr>
                      <a:cNvPr id="7171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1043608" y="1052736"/>
                        <a:ext cx="1027584" cy="4320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pPr algn="r"/>
                          <a:r>
                            <a:rPr lang="en-US" altLang="zh-TW" sz="2000" dirty="0" smtClean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Depth </a:t>
                          </a:r>
                          <a:r>
                            <a:rPr lang="en-US" altLang="zh-TW" sz="2000" dirty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=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72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3707904" y="836712"/>
                        <a:ext cx="2520280" cy="36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altLang="zh-TW" sz="2000" dirty="0" smtClean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Memory Capacity</a:t>
                          </a:r>
                          <a:endParaRPr lang="en-US" altLang="zh-TW" sz="2000" dirty="0">
                            <a:solidFill>
                              <a:schemeClr val="tx2"/>
                            </a:solidFill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173" name="Line 5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067000" y="1268760"/>
                        <a:ext cx="5457328" cy="744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endParaRPr lang="zh-TW" altLang="en-US"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7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2051720" y="1340768"/>
                        <a:ext cx="5688632" cy="36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TW" sz="1600" dirty="0" smtClean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(#of Parameters x Parameter Size in Byte) + (Timestamp Size x 1)</a:t>
                          </a:r>
                          <a:endParaRPr lang="en-US" altLang="zh-TW" sz="1600" dirty="0">
                            <a:solidFill>
                              <a:schemeClr val="tx2"/>
                            </a:solidFill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26659" w:rsidRDefault="00826659" w:rsidP="00D549B7">
      <w:pPr>
        <w:rPr>
          <w:sz w:val="20"/>
          <w:szCs w:val="20"/>
        </w:rPr>
      </w:pPr>
    </w:p>
    <w:p w:rsidR="00BE2ABF" w:rsidRDefault="00BE2ABF" w:rsidP="00D549B7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Remarks:</w:t>
      </w:r>
    </w:p>
    <w:p w:rsidR="00225E6B" w:rsidRDefault="00225E6B" w:rsidP="00D549B7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1. Depth: For both PMC-630B&amp;C and PMC-660, the maximum </w:t>
      </w:r>
      <w:r>
        <w:rPr>
          <w:sz w:val="20"/>
          <w:szCs w:val="20"/>
        </w:rPr>
        <w:t>depth</w:t>
      </w:r>
      <w:r>
        <w:rPr>
          <w:rFonts w:hint="eastAsia"/>
          <w:sz w:val="20"/>
          <w:szCs w:val="20"/>
        </w:rPr>
        <w:t xml:space="preserve"> should be equal to or less than </w:t>
      </w:r>
    </w:p>
    <w:p w:rsidR="00225E6B" w:rsidRPr="00225E6B" w:rsidRDefault="00225E6B" w:rsidP="00225E6B">
      <w:pPr>
        <w:ind w:firstLineChars="100" w:firstLine="200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65535, i.e. the maximum allowable setup value.</w:t>
      </w:r>
      <w:proofErr w:type="gramEnd"/>
    </w:p>
    <w:p w:rsidR="002334F7" w:rsidRDefault="00225E6B" w:rsidP="00D549B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 w:rsidR="00BE2ABF">
        <w:rPr>
          <w:rFonts w:hint="eastAsia"/>
          <w:sz w:val="20"/>
          <w:szCs w:val="20"/>
        </w:rPr>
        <w:t xml:space="preserve">. </w:t>
      </w:r>
      <w:r w:rsidR="00D549B7" w:rsidRPr="00BE2ABF">
        <w:rPr>
          <w:rFonts w:hint="eastAsia"/>
          <w:sz w:val="20"/>
          <w:szCs w:val="20"/>
        </w:rPr>
        <w:t xml:space="preserve">Memory Capacity: </w:t>
      </w:r>
      <w:r w:rsidR="00BE2ABF" w:rsidRPr="00BE2ABF">
        <w:rPr>
          <w:rFonts w:hint="eastAsia"/>
          <w:sz w:val="20"/>
          <w:szCs w:val="20"/>
        </w:rPr>
        <w:t>the total memory available for data logging</w:t>
      </w:r>
      <w:r w:rsidR="00F9013C">
        <w:rPr>
          <w:rFonts w:hint="eastAsia"/>
          <w:sz w:val="20"/>
          <w:szCs w:val="20"/>
        </w:rPr>
        <w:t xml:space="preserve">, </w:t>
      </w:r>
      <w:r w:rsidR="00FD2A7E">
        <w:rPr>
          <w:rFonts w:hint="eastAsia"/>
          <w:sz w:val="20"/>
          <w:szCs w:val="20"/>
        </w:rPr>
        <w:t xml:space="preserve">disregarding </w:t>
      </w:r>
      <w:r w:rsidR="00F9013C">
        <w:rPr>
          <w:rFonts w:hint="eastAsia"/>
          <w:sz w:val="20"/>
          <w:szCs w:val="20"/>
        </w:rPr>
        <w:t>the</w:t>
      </w:r>
      <w:r w:rsidR="00FD2A7E">
        <w:rPr>
          <w:rFonts w:hint="eastAsia"/>
          <w:sz w:val="20"/>
          <w:szCs w:val="20"/>
        </w:rPr>
        <w:t xml:space="preserve"> necessary</w:t>
      </w:r>
      <w:r w:rsidR="00F9013C">
        <w:rPr>
          <w:rFonts w:hint="eastAsia"/>
          <w:sz w:val="20"/>
          <w:szCs w:val="20"/>
        </w:rPr>
        <w:t xml:space="preserve"> memory </w:t>
      </w:r>
    </w:p>
    <w:p w:rsidR="00D549B7" w:rsidRDefault="00FD2A7E" w:rsidP="002334F7">
      <w:pPr>
        <w:ind w:firstLineChars="100" w:firstLine="200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reserved</w:t>
      </w:r>
      <w:proofErr w:type="gramEnd"/>
      <w:r>
        <w:rPr>
          <w:rFonts w:hint="eastAsia"/>
          <w:sz w:val="20"/>
          <w:szCs w:val="20"/>
        </w:rPr>
        <w:t xml:space="preserve"> </w:t>
      </w:r>
      <w:r w:rsidR="00F9013C">
        <w:rPr>
          <w:rFonts w:hint="eastAsia"/>
          <w:sz w:val="20"/>
          <w:szCs w:val="20"/>
        </w:rPr>
        <w:t xml:space="preserve">for </w:t>
      </w:r>
      <w:r>
        <w:rPr>
          <w:rFonts w:hint="eastAsia"/>
          <w:sz w:val="20"/>
          <w:szCs w:val="20"/>
        </w:rPr>
        <w:t xml:space="preserve">fundamental </w:t>
      </w:r>
      <w:r w:rsidR="00F9013C">
        <w:rPr>
          <w:rFonts w:hint="eastAsia"/>
          <w:sz w:val="20"/>
          <w:szCs w:val="20"/>
        </w:rPr>
        <w:t>log structure.</w:t>
      </w:r>
    </w:p>
    <w:p w:rsidR="00225E6B" w:rsidRDefault="00F9013C" w:rsidP="00225E6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ab/>
        <w:t>a. For PMC-630C, the total memory is 2048KB, and 2040KB is available</w:t>
      </w:r>
      <w:r w:rsidR="007763D4">
        <w:rPr>
          <w:rFonts w:hint="eastAsia"/>
          <w:sz w:val="20"/>
          <w:szCs w:val="20"/>
        </w:rPr>
        <w:t>.</w:t>
      </w:r>
    </w:p>
    <w:p w:rsidR="00225E6B" w:rsidRDefault="00F9013C" w:rsidP="007763D4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ab/>
        <w:t>b. For PMC-660, the total memory is 4096KB, and 3936KB is available</w:t>
      </w:r>
      <w:r w:rsidR="007763D4">
        <w:rPr>
          <w:rFonts w:hint="eastAsia"/>
          <w:sz w:val="20"/>
          <w:szCs w:val="20"/>
        </w:rPr>
        <w:t xml:space="preserve">. The </w:t>
      </w:r>
      <w:r w:rsidR="00225E6B">
        <w:rPr>
          <w:rFonts w:hint="eastAsia"/>
          <w:sz w:val="20"/>
          <w:szCs w:val="20"/>
        </w:rPr>
        <w:t xml:space="preserve">unit of each recorder </w:t>
      </w:r>
    </w:p>
    <w:p w:rsidR="00F9013C" w:rsidRDefault="00225E6B" w:rsidP="00225E6B">
      <w:pPr>
        <w:ind w:firstLineChars="350" w:firstLine="700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is</w:t>
      </w:r>
      <w:proofErr w:type="gramEnd"/>
      <w:r>
        <w:rPr>
          <w:rFonts w:hint="eastAsia"/>
          <w:sz w:val="20"/>
          <w:szCs w:val="20"/>
        </w:rPr>
        <w:t xml:space="preserve"> 1KB.</w:t>
      </w:r>
    </w:p>
    <w:p w:rsidR="00D549B7" w:rsidRPr="00BE2ABF" w:rsidRDefault="00225E6B" w:rsidP="00D549B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 w:rsidR="00BE2ABF">
        <w:rPr>
          <w:rFonts w:hint="eastAsia"/>
          <w:sz w:val="20"/>
          <w:szCs w:val="20"/>
        </w:rPr>
        <w:t xml:space="preserve">. </w:t>
      </w:r>
      <w:r w:rsidR="00BE2ABF" w:rsidRPr="00BE2ABF">
        <w:rPr>
          <w:rFonts w:hint="eastAsia"/>
          <w:sz w:val="20"/>
          <w:szCs w:val="20"/>
        </w:rPr>
        <w:t># of Parameters: the number of parameters that will be logged</w:t>
      </w:r>
    </w:p>
    <w:p w:rsidR="00225E6B" w:rsidRDefault="00225E6B" w:rsidP="00BD1710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 w:rsidR="00BE2ABF">
        <w:rPr>
          <w:rFonts w:hint="eastAsia"/>
          <w:sz w:val="20"/>
          <w:szCs w:val="20"/>
        </w:rPr>
        <w:t xml:space="preserve">. </w:t>
      </w:r>
      <w:r w:rsidR="00BE2ABF" w:rsidRPr="00BE2ABF">
        <w:rPr>
          <w:rFonts w:hint="eastAsia"/>
          <w:sz w:val="20"/>
          <w:szCs w:val="20"/>
        </w:rPr>
        <w:t>Parameter Size in Byte:</w:t>
      </w:r>
      <w:r w:rsidR="00BD1710">
        <w:rPr>
          <w:rFonts w:hint="eastAsia"/>
          <w:sz w:val="20"/>
          <w:szCs w:val="20"/>
        </w:rPr>
        <w:t xml:space="preserve"> </w:t>
      </w:r>
      <w:r w:rsidR="007763D4">
        <w:rPr>
          <w:rFonts w:hint="eastAsia"/>
          <w:sz w:val="20"/>
          <w:szCs w:val="20"/>
        </w:rPr>
        <w:t xml:space="preserve">For </w:t>
      </w:r>
      <w:r w:rsidR="00BD1710">
        <w:rPr>
          <w:rFonts w:hint="eastAsia"/>
          <w:sz w:val="20"/>
          <w:szCs w:val="20"/>
        </w:rPr>
        <w:t xml:space="preserve">all </w:t>
      </w:r>
      <w:r w:rsidR="007763D4">
        <w:rPr>
          <w:rFonts w:hint="eastAsia"/>
          <w:sz w:val="20"/>
          <w:szCs w:val="20"/>
        </w:rPr>
        <w:t>PMC</w:t>
      </w:r>
      <w:r w:rsidR="00BD1710">
        <w:rPr>
          <w:rFonts w:hint="eastAsia"/>
          <w:sz w:val="20"/>
          <w:szCs w:val="20"/>
        </w:rPr>
        <w:t xml:space="preserve"> meters</w:t>
      </w:r>
      <w:r w:rsidR="007763D4">
        <w:rPr>
          <w:rFonts w:hint="eastAsia"/>
          <w:sz w:val="20"/>
          <w:szCs w:val="20"/>
        </w:rPr>
        <w:t xml:space="preserve">, any parameter will require 4 bytes to be stored in data </w:t>
      </w:r>
    </w:p>
    <w:p w:rsidR="00BE2ABF" w:rsidRPr="00BE2ABF" w:rsidRDefault="007763D4" w:rsidP="00225E6B">
      <w:pPr>
        <w:ind w:firstLineChars="100" w:firstLine="200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log</w:t>
      </w:r>
      <w:proofErr w:type="gramEnd"/>
      <w:r>
        <w:rPr>
          <w:rFonts w:hint="eastAsia"/>
          <w:sz w:val="20"/>
          <w:szCs w:val="20"/>
        </w:rPr>
        <w:t>.</w:t>
      </w:r>
    </w:p>
    <w:p w:rsidR="007763D4" w:rsidRDefault="00225E6B" w:rsidP="00D549B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5</w:t>
      </w:r>
      <w:r w:rsidR="00BE2ABF">
        <w:rPr>
          <w:rFonts w:hint="eastAsia"/>
          <w:sz w:val="20"/>
          <w:szCs w:val="20"/>
        </w:rPr>
        <w:t xml:space="preserve">. </w:t>
      </w:r>
      <w:r w:rsidR="00BE2ABF" w:rsidRPr="00BE2ABF">
        <w:rPr>
          <w:rFonts w:hint="eastAsia"/>
          <w:sz w:val="20"/>
          <w:szCs w:val="20"/>
        </w:rPr>
        <w:t xml:space="preserve">Timestamp Size: </w:t>
      </w:r>
    </w:p>
    <w:p w:rsidR="00BE2ABF" w:rsidRDefault="007763D4" w:rsidP="007763D4">
      <w:pPr>
        <w:ind w:firstLine="480"/>
        <w:rPr>
          <w:sz w:val="20"/>
          <w:szCs w:val="20"/>
        </w:rPr>
      </w:pPr>
      <w:r>
        <w:rPr>
          <w:rFonts w:hint="eastAsia"/>
          <w:sz w:val="20"/>
          <w:szCs w:val="20"/>
        </w:rPr>
        <w:t>A</w:t>
      </w:r>
      <w:r w:rsidR="00BE2ABF" w:rsidRPr="00BE2ABF">
        <w:rPr>
          <w:rFonts w:hint="eastAsia"/>
          <w:sz w:val="20"/>
          <w:szCs w:val="20"/>
        </w:rPr>
        <w:t xml:space="preserve"> </w:t>
      </w:r>
      <w:r w:rsidR="002334F7">
        <w:rPr>
          <w:rFonts w:hint="eastAsia"/>
          <w:sz w:val="20"/>
          <w:szCs w:val="20"/>
        </w:rPr>
        <w:t xml:space="preserve">corresponding </w:t>
      </w:r>
      <w:r w:rsidR="00BE2ABF" w:rsidRPr="00BE2ABF">
        <w:rPr>
          <w:rFonts w:hint="eastAsia"/>
          <w:sz w:val="20"/>
          <w:szCs w:val="20"/>
        </w:rPr>
        <w:t xml:space="preserve">timestamp </w:t>
      </w:r>
      <w:r w:rsidR="002334F7">
        <w:rPr>
          <w:rFonts w:hint="eastAsia"/>
          <w:sz w:val="20"/>
          <w:szCs w:val="20"/>
        </w:rPr>
        <w:t>will also be</w:t>
      </w:r>
      <w:r w:rsidR="00BE2ABF" w:rsidRPr="00BE2ABF">
        <w:rPr>
          <w:rFonts w:hint="eastAsia"/>
          <w:sz w:val="20"/>
          <w:szCs w:val="20"/>
        </w:rPr>
        <w:t xml:space="preserve"> recorded </w:t>
      </w:r>
      <w:r w:rsidR="002334F7">
        <w:rPr>
          <w:rFonts w:hint="eastAsia"/>
          <w:sz w:val="20"/>
          <w:szCs w:val="20"/>
        </w:rPr>
        <w:t>at recording a</w:t>
      </w:r>
      <w:r w:rsidR="00BE2ABF" w:rsidRPr="00BE2ABF">
        <w:rPr>
          <w:rFonts w:hint="eastAsia"/>
          <w:sz w:val="20"/>
          <w:szCs w:val="20"/>
        </w:rPr>
        <w:t xml:space="preserve"> </w:t>
      </w:r>
      <w:r w:rsidR="002334F7">
        <w:rPr>
          <w:rFonts w:hint="eastAsia"/>
          <w:sz w:val="20"/>
          <w:szCs w:val="20"/>
        </w:rPr>
        <w:t>parameter</w:t>
      </w:r>
      <w:r>
        <w:rPr>
          <w:rFonts w:hint="eastAsia"/>
          <w:sz w:val="20"/>
          <w:szCs w:val="20"/>
        </w:rPr>
        <w:t>.</w:t>
      </w:r>
    </w:p>
    <w:p w:rsidR="007763D4" w:rsidRDefault="007763D4" w:rsidP="007763D4">
      <w:pPr>
        <w:ind w:firstLine="480"/>
        <w:rPr>
          <w:sz w:val="20"/>
          <w:szCs w:val="20"/>
        </w:rPr>
      </w:pPr>
      <w:r>
        <w:rPr>
          <w:rFonts w:hint="eastAsia"/>
          <w:sz w:val="20"/>
          <w:szCs w:val="20"/>
        </w:rPr>
        <w:t>a. For PMC-630C, the Timestamp will require 6 bytes.</w:t>
      </w:r>
    </w:p>
    <w:p w:rsidR="007763D4" w:rsidRDefault="007763D4" w:rsidP="007763D4">
      <w:pPr>
        <w:ind w:firstLine="4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b. For PMC-660, the Timestamp will require 8 bytes. The two extra bytes are used for msec.</w:t>
      </w:r>
    </w:p>
    <w:p w:rsidR="00225E6B" w:rsidRDefault="00225E6B" w:rsidP="007763D4">
      <w:pPr>
        <w:ind w:firstLine="480"/>
        <w:rPr>
          <w:rFonts w:hint="eastAsia"/>
          <w:sz w:val="20"/>
          <w:szCs w:val="20"/>
        </w:rPr>
      </w:pPr>
    </w:p>
    <w:p w:rsidR="009412EA" w:rsidRPr="002334F7" w:rsidRDefault="00D549B7" w:rsidP="00D549B7">
      <w:r w:rsidRPr="002334F7">
        <w:rPr>
          <w:rFonts w:hint="eastAsia"/>
        </w:rPr>
        <w:t>Th</w:t>
      </w:r>
      <w:r w:rsidR="00225E6B">
        <w:rPr>
          <w:rFonts w:hint="eastAsia"/>
        </w:rPr>
        <w:t>e above</w:t>
      </w:r>
      <w:r w:rsidRPr="002334F7">
        <w:rPr>
          <w:rFonts w:hint="eastAsia"/>
        </w:rPr>
        <w:t xml:space="preserve"> formula is applicable for PMC-630</w:t>
      </w:r>
      <w:r w:rsidR="002334F7" w:rsidRPr="002334F7">
        <w:rPr>
          <w:rFonts w:hint="eastAsia"/>
        </w:rPr>
        <w:t>B&amp;C</w:t>
      </w:r>
      <w:r w:rsidRPr="002334F7">
        <w:rPr>
          <w:rFonts w:hint="eastAsia"/>
        </w:rPr>
        <w:t xml:space="preserve">, </w:t>
      </w:r>
      <w:r w:rsidR="002334F7" w:rsidRPr="002334F7">
        <w:rPr>
          <w:rFonts w:hint="eastAsia"/>
        </w:rPr>
        <w:t>PMC</w:t>
      </w:r>
      <w:r w:rsidRPr="002334F7">
        <w:rPr>
          <w:rFonts w:hint="eastAsia"/>
        </w:rPr>
        <w:t>-660</w:t>
      </w:r>
      <w:r w:rsidR="002334F7" w:rsidRPr="002334F7">
        <w:rPr>
          <w:rFonts w:hint="eastAsia"/>
        </w:rPr>
        <w:t>.</w:t>
      </w:r>
    </w:p>
    <w:p w:rsidR="00D549B7" w:rsidRDefault="00D549B7">
      <w:pPr>
        <w:rPr>
          <w:rFonts w:hint="eastAsia"/>
        </w:rPr>
      </w:pPr>
    </w:p>
    <w:p w:rsidR="00225E6B" w:rsidRDefault="00225E6B">
      <w:pPr>
        <w:rPr>
          <w:rFonts w:hint="eastAsia"/>
        </w:rPr>
      </w:pPr>
    </w:p>
    <w:p w:rsidR="00225E6B" w:rsidRDefault="00225E6B">
      <w:pPr>
        <w:rPr>
          <w:rFonts w:hint="eastAsia"/>
        </w:rPr>
      </w:pPr>
    </w:p>
    <w:p w:rsidR="00225E6B" w:rsidRDefault="00225E6B">
      <w:pPr>
        <w:rPr>
          <w:rFonts w:hint="eastAsia"/>
        </w:rPr>
      </w:pPr>
    </w:p>
    <w:p w:rsidR="00225E6B" w:rsidRDefault="00225E6B">
      <w:pPr>
        <w:rPr>
          <w:rFonts w:hint="eastAsia"/>
        </w:rPr>
      </w:pPr>
    </w:p>
    <w:p w:rsidR="00225E6B" w:rsidRDefault="00225E6B">
      <w:pPr>
        <w:rPr>
          <w:rFonts w:hint="eastAsia"/>
        </w:rPr>
      </w:pPr>
    </w:p>
    <w:p w:rsidR="00225E6B" w:rsidRPr="00225E6B" w:rsidRDefault="00225E6B"/>
    <w:p w:rsidR="000A688F" w:rsidRPr="003B0E42" w:rsidRDefault="00A242AA" w:rsidP="009412EA">
      <w:pPr>
        <w:rPr>
          <w:b/>
          <w:u w:val="single"/>
        </w:rPr>
      </w:pPr>
      <w:r w:rsidRPr="003B0E42">
        <w:rPr>
          <w:rFonts w:hint="eastAsia"/>
          <w:b/>
          <w:u w:val="single"/>
        </w:rPr>
        <w:lastRenderedPageBreak/>
        <w:t>Example</w:t>
      </w:r>
      <w:r w:rsidR="000A688F" w:rsidRPr="003B0E42">
        <w:rPr>
          <w:rFonts w:hint="eastAsia"/>
          <w:b/>
          <w:u w:val="single"/>
        </w:rPr>
        <w:t xml:space="preserve"> 1</w:t>
      </w:r>
      <w:r w:rsidRPr="003B0E42">
        <w:rPr>
          <w:rFonts w:hint="eastAsia"/>
          <w:b/>
          <w:u w:val="single"/>
        </w:rPr>
        <w:t>:</w:t>
      </w:r>
    </w:p>
    <w:p w:rsidR="009412EA" w:rsidRDefault="000A688F" w:rsidP="009412EA">
      <w:r>
        <w:rPr>
          <w:rFonts w:hint="eastAsia"/>
        </w:rPr>
        <w:t>Y</w:t>
      </w:r>
      <w:r w:rsidR="009412EA">
        <w:rPr>
          <w:rFonts w:hint="eastAsia"/>
        </w:rPr>
        <w:t>ou have a PMC-630C which has 2MB of memory for data logging.</w:t>
      </w:r>
    </w:p>
    <w:p w:rsidR="009412EA" w:rsidRDefault="00263BE9" w:rsidP="009412EA"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margin-left:7.8pt;margin-top:13.2pt;width:359.4pt;height:96.6pt;z-index:-251657216"/>
        </w:pict>
      </w:r>
    </w:p>
    <w:p w:rsidR="009412EA" w:rsidRPr="00D549B7" w:rsidRDefault="009412EA" w:rsidP="00D549B7">
      <w:pPr>
        <w:ind w:leftChars="200" w:left="480"/>
        <w:rPr>
          <w:i/>
        </w:rPr>
      </w:pPr>
      <w:r w:rsidRPr="00D549B7">
        <w:rPr>
          <w:rFonts w:hint="eastAsia"/>
          <w:i/>
        </w:rPr>
        <w:t>Specification for PMC-630C</w:t>
      </w:r>
      <w:r w:rsidRPr="00D549B7">
        <w:rPr>
          <w:i/>
        </w:rPr>
        <w:t>’</w:t>
      </w:r>
      <w:r w:rsidRPr="00D549B7">
        <w:rPr>
          <w:rFonts w:hint="eastAsia"/>
          <w:i/>
        </w:rPr>
        <w:t>s Data Recorders:</w:t>
      </w:r>
    </w:p>
    <w:p w:rsidR="009412EA" w:rsidRPr="00D549B7" w:rsidRDefault="009412EA" w:rsidP="00D549B7">
      <w:pPr>
        <w:pStyle w:val="Default"/>
        <w:spacing w:after="7"/>
        <w:ind w:leftChars="200" w:left="480"/>
        <w:rPr>
          <w:rFonts w:ascii="Calibri" w:hAnsi="Calibri" w:cs="Calibri"/>
          <w:i/>
          <w:sz w:val="20"/>
          <w:szCs w:val="20"/>
        </w:rPr>
      </w:pPr>
      <w:r w:rsidRPr="00D549B7">
        <w:rPr>
          <w:i/>
          <w:sz w:val="20"/>
          <w:szCs w:val="20"/>
        </w:rPr>
        <w:t></w:t>
      </w:r>
      <w:r w:rsidRPr="00D549B7">
        <w:rPr>
          <w:i/>
          <w:sz w:val="20"/>
          <w:szCs w:val="20"/>
        </w:rPr>
        <w:t></w:t>
      </w:r>
      <w:r w:rsidRPr="00D549B7">
        <w:rPr>
          <w:rFonts w:ascii="Calibri" w:hAnsi="Calibri" w:cs="Calibri"/>
          <w:i/>
          <w:sz w:val="20"/>
          <w:szCs w:val="20"/>
        </w:rPr>
        <w:t>16 Data Recorder Logs of 16 parameters e</w:t>
      </w:r>
      <w:r w:rsidR="00D549B7" w:rsidRPr="00D549B7">
        <w:rPr>
          <w:rFonts w:ascii="Calibri" w:hAnsi="Calibri" w:cs="Calibri"/>
          <w:i/>
          <w:sz w:val="20"/>
          <w:szCs w:val="20"/>
        </w:rPr>
        <w:t>ach for real-time measurements</w:t>
      </w:r>
    </w:p>
    <w:p w:rsidR="009412EA" w:rsidRPr="00D549B7" w:rsidRDefault="009412EA" w:rsidP="00D549B7">
      <w:pPr>
        <w:pStyle w:val="Default"/>
        <w:spacing w:after="7"/>
        <w:ind w:leftChars="200" w:left="480"/>
        <w:rPr>
          <w:rFonts w:ascii="Calibri" w:hAnsi="Calibri" w:cs="Calibri"/>
          <w:i/>
          <w:sz w:val="20"/>
          <w:szCs w:val="20"/>
        </w:rPr>
      </w:pPr>
      <w:r w:rsidRPr="00D549B7">
        <w:rPr>
          <w:i/>
          <w:sz w:val="20"/>
          <w:szCs w:val="20"/>
        </w:rPr>
        <w:t></w:t>
      </w:r>
      <w:r w:rsidRPr="00D549B7">
        <w:rPr>
          <w:i/>
          <w:sz w:val="20"/>
          <w:szCs w:val="20"/>
        </w:rPr>
        <w:t></w:t>
      </w:r>
      <w:r w:rsidRPr="00D549B7">
        <w:rPr>
          <w:rFonts w:ascii="Calibri" w:hAnsi="Calibri" w:cs="Calibri"/>
          <w:i/>
          <w:sz w:val="20"/>
          <w:szCs w:val="20"/>
        </w:rPr>
        <w:t xml:space="preserve">Recording interval from 1s to 40 days </w:t>
      </w:r>
    </w:p>
    <w:p w:rsidR="009412EA" w:rsidRPr="00D549B7" w:rsidRDefault="009412EA" w:rsidP="00D549B7">
      <w:pPr>
        <w:pStyle w:val="Default"/>
        <w:spacing w:after="7"/>
        <w:ind w:leftChars="200" w:left="480"/>
        <w:rPr>
          <w:rFonts w:ascii="Calibri" w:hAnsi="Calibri" w:cs="Calibri"/>
          <w:i/>
          <w:sz w:val="20"/>
          <w:szCs w:val="20"/>
        </w:rPr>
      </w:pPr>
      <w:r w:rsidRPr="00D549B7">
        <w:rPr>
          <w:i/>
          <w:sz w:val="20"/>
          <w:szCs w:val="20"/>
        </w:rPr>
        <w:t></w:t>
      </w:r>
      <w:r w:rsidRPr="00D549B7">
        <w:rPr>
          <w:i/>
          <w:sz w:val="20"/>
          <w:szCs w:val="20"/>
        </w:rPr>
        <w:t></w:t>
      </w:r>
      <w:r w:rsidRPr="00D549B7">
        <w:rPr>
          <w:rFonts w:ascii="Calibri" w:hAnsi="Calibri" w:cs="Calibri"/>
          <w:i/>
          <w:sz w:val="20"/>
          <w:szCs w:val="20"/>
        </w:rPr>
        <w:t xml:space="preserve">Configurable depths and recording offsets </w:t>
      </w:r>
    </w:p>
    <w:p w:rsidR="009412EA" w:rsidRPr="00D549B7" w:rsidRDefault="009412EA" w:rsidP="00D549B7">
      <w:pPr>
        <w:pStyle w:val="Default"/>
        <w:ind w:leftChars="200" w:left="480"/>
        <w:rPr>
          <w:rFonts w:ascii="Calibri" w:hAnsi="Calibri" w:cs="Calibri"/>
          <w:i/>
          <w:sz w:val="20"/>
          <w:szCs w:val="20"/>
        </w:rPr>
      </w:pPr>
      <w:r w:rsidRPr="00D549B7">
        <w:rPr>
          <w:i/>
          <w:sz w:val="20"/>
          <w:szCs w:val="20"/>
        </w:rPr>
        <w:t></w:t>
      </w:r>
      <w:r w:rsidRPr="00D549B7">
        <w:rPr>
          <w:i/>
          <w:sz w:val="20"/>
          <w:szCs w:val="20"/>
        </w:rPr>
        <w:t></w:t>
      </w:r>
      <w:r w:rsidRPr="00D549B7">
        <w:rPr>
          <w:rFonts w:ascii="Calibri" w:hAnsi="Calibri" w:cs="Calibri"/>
          <w:i/>
          <w:sz w:val="20"/>
          <w:szCs w:val="20"/>
        </w:rPr>
        <w:t xml:space="preserve">2MB log memory </w:t>
      </w:r>
    </w:p>
    <w:p w:rsidR="00A242AA" w:rsidRDefault="001078BC">
      <w:r>
        <w:rPr>
          <w:rFonts w:hint="eastAsia"/>
        </w:rPr>
        <w:t>If y</w:t>
      </w:r>
      <w:r w:rsidR="00A242AA">
        <w:rPr>
          <w:rFonts w:hint="eastAsia"/>
        </w:rPr>
        <w:t xml:space="preserve">ou only want to log 3 parameters </w:t>
      </w:r>
      <w:r w:rsidR="00A242AA">
        <w:t>–</w:t>
      </w:r>
      <w:r w:rsidR="00A242AA">
        <w:rPr>
          <w:rFonts w:hint="eastAsia"/>
        </w:rPr>
        <w:t xml:space="preserve"> </w:t>
      </w:r>
      <w:proofErr w:type="spellStart"/>
      <w:proofErr w:type="gramStart"/>
      <w:r w:rsidR="00A242AA">
        <w:rPr>
          <w:rFonts w:hint="eastAsia"/>
        </w:rPr>
        <w:t>Va</w:t>
      </w:r>
      <w:proofErr w:type="spellEnd"/>
      <w:proofErr w:type="gramEnd"/>
      <w:r w:rsidR="00A242AA">
        <w:rPr>
          <w:rFonts w:hint="eastAsia"/>
        </w:rPr>
        <w:t xml:space="preserve">, </w:t>
      </w:r>
      <w:proofErr w:type="spellStart"/>
      <w:r w:rsidR="00A242AA">
        <w:rPr>
          <w:rFonts w:hint="eastAsia"/>
        </w:rPr>
        <w:t>Vb</w:t>
      </w:r>
      <w:proofErr w:type="spellEnd"/>
      <w:r w:rsidR="00D549B7">
        <w:rPr>
          <w:rFonts w:hint="eastAsia"/>
        </w:rPr>
        <w:t xml:space="preserve"> &amp;</w:t>
      </w:r>
      <w:r w:rsidR="00A242AA">
        <w:rPr>
          <w:rFonts w:hint="eastAsia"/>
        </w:rPr>
        <w:t xml:space="preserve"> </w:t>
      </w:r>
      <w:proofErr w:type="spellStart"/>
      <w:r w:rsidR="00A242AA">
        <w:rPr>
          <w:rFonts w:hint="eastAsia"/>
        </w:rPr>
        <w:t>Vc</w:t>
      </w:r>
      <w:proofErr w:type="spellEnd"/>
      <w:r w:rsidR="00A242AA">
        <w:rPr>
          <w:rFonts w:hint="eastAsia"/>
        </w:rPr>
        <w:t xml:space="preserve"> with </w:t>
      </w:r>
      <w:r w:rsidR="00D549B7">
        <w:rPr>
          <w:rFonts w:hint="eastAsia"/>
        </w:rPr>
        <w:t xml:space="preserve">logging </w:t>
      </w:r>
      <w:r w:rsidR="00A242AA">
        <w:rPr>
          <w:rFonts w:hint="eastAsia"/>
        </w:rPr>
        <w:t>interval of 1 second</w:t>
      </w:r>
      <w:r w:rsidR="009B7A61">
        <w:rPr>
          <w:rFonts w:hint="eastAsia"/>
        </w:rPr>
        <w:t>, then t</w:t>
      </w:r>
      <w:r w:rsidR="00A242AA">
        <w:rPr>
          <w:rFonts w:hint="eastAsia"/>
        </w:rPr>
        <w:t xml:space="preserve">his is the </w:t>
      </w:r>
      <w:r w:rsidR="00D549B7">
        <w:rPr>
          <w:rFonts w:hint="eastAsia"/>
        </w:rPr>
        <w:t>way to calculate</w:t>
      </w:r>
      <w:r w:rsidR="00A242AA">
        <w:rPr>
          <w:rFonts w:hint="eastAsia"/>
        </w:rPr>
        <w:t xml:space="preserve"> the depth </w:t>
      </w:r>
      <w:r w:rsidR="00D549B7">
        <w:rPr>
          <w:rFonts w:hint="eastAsia"/>
        </w:rPr>
        <w:t>you</w:t>
      </w:r>
      <w:r w:rsidR="00D549B7">
        <w:t>’</w:t>
      </w:r>
      <w:r w:rsidR="00D549B7">
        <w:rPr>
          <w:rFonts w:hint="eastAsia"/>
        </w:rPr>
        <w:t xml:space="preserve">ll get </w:t>
      </w:r>
      <w:r w:rsidR="00A242AA">
        <w:t>–</w:t>
      </w:r>
    </w:p>
    <w:p w:rsidR="00A242AA" w:rsidRPr="00A242AA" w:rsidRDefault="009B7A61">
      <w:r w:rsidRPr="009B7A61">
        <w:rPr>
          <w:noProof/>
        </w:rPr>
        <w:drawing>
          <wp:inline distT="0" distB="0" distL="0" distR="0">
            <wp:extent cx="5274310" cy="1134221"/>
            <wp:effectExtent l="0" t="0" r="0" b="0"/>
            <wp:docPr id="8" name="物件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696744" cy="1440160"/>
                      <a:chOff x="1043608" y="2924944"/>
                      <a:chExt cx="6696744" cy="1440160"/>
                    </a:xfrm>
                  </a:grpSpPr>
                  <a:sp>
                    <a:nvSpPr>
                      <a:cNvPr id="38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1043608" y="3140968"/>
                        <a:ext cx="1027584" cy="4320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pPr algn="r"/>
                          <a:r>
                            <a:rPr lang="en-US" altLang="zh-TW" sz="2000" dirty="0" smtClean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Depth </a:t>
                          </a:r>
                          <a:r>
                            <a:rPr lang="en-US" altLang="zh-TW" sz="2000" dirty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=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3707904" y="2924944"/>
                        <a:ext cx="2520280" cy="36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altLang="zh-TW" sz="2000" dirty="0" smtClean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2040x 1024 Bytes</a:t>
                          </a:r>
                          <a:endParaRPr lang="en-US" altLang="zh-TW" sz="2000" dirty="0">
                            <a:solidFill>
                              <a:schemeClr val="tx2"/>
                            </a:solidFill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0" name="Line 5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067000" y="3356992"/>
                        <a:ext cx="5457328" cy="744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endParaRPr lang="zh-TW" altLang="en-US"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1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2051720" y="3429000"/>
                        <a:ext cx="5688632" cy="36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altLang="zh-TW" sz="1600" dirty="0" smtClean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(3x 4 Bytes) + (6 Bytes x 1)</a:t>
                          </a:r>
                          <a:endParaRPr lang="en-US" altLang="zh-TW" sz="1600" dirty="0">
                            <a:solidFill>
                              <a:schemeClr val="tx2"/>
                            </a:solidFill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2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1763688" y="3933056"/>
                        <a:ext cx="3456384" cy="4320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t"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TW" sz="2000" dirty="0" smtClean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=  116053 records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242AA" w:rsidRDefault="00200FD1">
      <w:r>
        <w:rPr>
          <w:rFonts w:hint="eastAsia"/>
        </w:rPr>
        <w:t>Since th</w:t>
      </w:r>
      <w:r w:rsidR="000A688F">
        <w:rPr>
          <w:rFonts w:hint="eastAsia"/>
        </w:rPr>
        <w:t>is value is greater than 65535, you can only log 65535 records.</w:t>
      </w:r>
    </w:p>
    <w:p w:rsidR="003B0E42" w:rsidRDefault="003B0E42"/>
    <w:p w:rsidR="003B0E42" w:rsidRPr="003B0E42" w:rsidRDefault="003B0E42" w:rsidP="003B0E42">
      <w:pPr>
        <w:rPr>
          <w:b/>
          <w:u w:val="single"/>
        </w:rPr>
      </w:pPr>
      <w:r w:rsidRPr="003B0E42">
        <w:rPr>
          <w:rFonts w:hint="eastAsia"/>
          <w:b/>
          <w:u w:val="single"/>
        </w:rPr>
        <w:t xml:space="preserve">Example </w:t>
      </w:r>
      <w:r>
        <w:rPr>
          <w:rFonts w:hint="eastAsia"/>
          <w:b/>
          <w:u w:val="single"/>
        </w:rPr>
        <w:t>2</w:t>
      </w:r>
      <w:r w:rsidRPr="003B0E42">
        <w:rPr>
          <w:rFonts w:hint="eastAsia"/>
          <w:b/>
          <w:u w:val="single"/>
        </w:rPr>
        <w:t>:</w:t>
      </w:r>
    </w:p>
    <w:p w:rsidR="003B0E42" w:rsidRDefault="003B0E42" w:rsidP="003B0E42">
      <w:r>
        <w:rPr>
          <w:rFonts w:hint="eastAsia"/>
        </w:rPr>
        <w:t>You have a PMC-660 which has 4MB of memory for data logging.</w:t>
      </w:r>
    </w:p>
    <w:p w:rsidR="003B0E42" w:rsidRDefault="00263BE9" w:rsidP="003B0E42">
      <w:r>
        <w:rPr>
          <w:noProof/>
        </w:rPr>
        <w:pict>
          <v:shape id="_x0000_s1026" type="#_x0000_t65" style="position:absolute;margin-left:7.8pt;margin-top:13.8pt;width:349.8pt;height:174.6pt;z-index:-251658240"/>
        </w:pict>
      </w:r>
    </w:p>
    <w:p w:rsidR="003B0E42" w:rsidRPr="00D549B7" w:rsidRDefault="00FA6944" w:rsidP="003B0E42">
      <w:pPr>
        <w:ind w:leftChars="200" w:left="480"/>
        <w:rPr>
          <w:i/>
        </w:rPr>
      </w:pPr>
      <w:r>
        <w:rPr>
          <w:rFonts w:hint="eastAsia"/>
          <w:i/>
        </w:rPr>
        <w:t>Specification for PMC-66</w:t>
      </w:r>
      <w:r w:rsidR="003B0E42" w:rsidRPr="00D549B7">
        <w:rPr>
          <w:rFonts w:hint="eastAsia"/>
          <w:i/>
        </w:rPr>
        <w:t>0</w:t>
      </w:r>
      <w:r w:rsidR="003B0E42" w:rsidRPr="00D549B7">
        <w:rPr>
          <w:i/>
        </w:rPr>
        <w:t>’</w:t>
      </w:r>
      <w:r w:rsidR="003B0E42" w:rsidRPr="00D549B7">
        <w:rPr>
          <w:rFonts w:hint="eastAsia"/>
          <w:i/>
        </w:rPr>
        <w:t>s Data Recorders:</w:t>
      </w:r>
    </w:p>
    <w:p w:rsidR="00FA6944" w:rsidRPr="00FA6944" w:rsidRDefault="00FA6944" w:rsidP="00FA6944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Calibri" w:hAnsi="Calibri" w:cs="Calibri"/>
          <w:i/>
          <w:color w:val="000000"/>
          <w:kern w:val="0"/>
          <w:sz w:val="20"/>
          <w:szCs w:val="20"/>
        </w:rPr>
      </w:pPr>
      <w:r w:rsidRPr="00FA6944">
        <w:rPr>
          <w:rFonts w:ascii="Calibri" w:hAnsi="Calibri" w:cs="Calibri"/>
          <w:i/>
          <w:color w:val="000000"/>
          <w:kern w:val="0"/>
          <w:sz w:val="20"/>
          <w:szCs w:val="20"/>
        </w:rPr>
        <w:t>12 standard Data Recorder Logs</w:t>
      </w:r>
    </w:p>
    <w:p w:rsidR="00FA6944" w:rsidRPr="00FA6944" w:rsidRDefault="00FA6944" w:rsidP="00FA6944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Calibri" w:hAnsi="Calibri" w:cs="Calibri"/>
          <w:i/>
          <w:color w:val="000000"/>
          <w:kern w:val="0"/>
          <w:sz w:val="20"/>
          <w:szCs w:val="20"/>
        </w:rPr>
      </w:pPr>
      <w:r w:rsidRPr="00FA6944">
        <w:rPr>
          <w:rFonts w:ascii="Calibri" w:hAnsi="Calibri" w:cs="Calibri"/>
          <w:i/>
          <w:color w:val="000000"/>
          <w:kern w:val="0"/>
          <w:sz w:val="20"/>
          <w:szCs w:val="20"/>
        </w:rPr>
        <w:t>4 high‐speed Data Recorder Logs (1 cycle interval)</w:t>
      </w:r>
    </w:p>
    <w:p w:rsidR="00FA6944" w:rsidRPr="00FA6944" w:rsidRDefault="00FA6944" w:rsidP="00FA6944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Calibri" w:hAnsi="Calibri" w:cs="Calibri"/>
          <w:i/>
          <w:color w:val="000000"/>
          <w:kern w:val="0"/>
          <w:sz w:val="20"/>
          <w:szCs w:val="20"/>
        </w:rPr>
      </w:pPr>
      <w:r w:rsidRPr="00FA6944">
        <w:rPr>
          <w:rFonts w:ascii="Calibri" w:hAnsi="Calibri" w:cs="Calibri"/>
          <w:i/>
          <w:color w:val="000000"/>
          <w:kern w:val="0"/>
          <w:sz w:val="20"/>
          <w:szCs w:val="20"/>
        </w:rPr>
        <w:t>Recording interval from 1s to 40 days for standard and 1 to 60 cycles</w:t>
      </w:r>
    </w:p>
    <w:p w:rsidR="00FA6944" w:rsidRPr="00FA6944" w:rsidRDefault="00FA6944" w:rsidP="00FA6944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Calibri" w:hAnsi="Calibri" w:cs="Calibri"/>
          <w:i/>
          <w:color w:val="000000"/>
          <w:kern w:val="0"/>
          <w:sz w:val="20"/>
          <w:szCs w:val="20"/>
        </w:rPr>
      </w:pPr>
      <w:r w:rsidRPr="00FA6944">
        <w:rPr>
          <w:rFonts w:ascii="Calibri" w:hAnsi="Calibri" w:cs="Calibri"/>
          <w:i/>
          <w:color w:val="000000"/>
          <w:kern w:val="0"/>
          <w:sz w:val="20"/>
          <w:szCs w:val="20"/>
        </w:rPr>
        <w:t>for high‐speed</w:t>
      </w:r>
    </w:p>
    <w:p w:rsidR="00FA6944" w:rsidRPr="00FA6944" w:rsidRDefault="00FA6944" w:rsidP="00FA6944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Calibri" w:hAnsi="Calibri" w:cs="Calibri"/>
          <w:i/>
          <w:color w:val="000000"/>
          <w:kern w:val="0"/>
          <w:sz w:val="20"/>
          <w:szCs w:val="20"/>
        </w:rPr>
      </w:pPr>
      <w:r w:rsidRPr="00FA6944">
        <w:rPr>
          <w:rFonts w:ascii="Calibri" w:hAnsi="Calibri" w:cs="Calibri"/>
          <w:i/>
          <w:color w:val="000000"/>
          <w:kern w:val="0"/>
          <w:sz w:val="20"/>
          <w:szCs w:val="20"/>
        </w:rPr>
        <w:t>Programmable sources include almost all real‐time, harmonics,</w:t>
      </w:r>
    </w:p>
    <w:p w:rsidR="00FA6944" w:rsidRPr="00FA6944" w:rsidRDefault="00FA6944" w:rsidP="00FA6944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Calibri" w:hAnsi="Calibri" w:cs="Calibri"/>
          <w:i/>
          <w:color w:val="000000"/>
          <w:kern w:val="0"/>
          <w:sz w:val="20"/>
          <w:szCs w:val="20"/>
        </w:rPr>
      </w:pPr>
      <w:r w:rsidRPr="00FA6944">
        <w:rPr>
          <w:rFonts w:ascii="Calibri" w:hAnsi="Calibri" w:cs="Calibri"/>
          <w:i/>
          <w:color w:val="000000"/>
          <w:kern w:val="0"/>
          <w:sz w:val="20"/>
          <w:szCs w:val="20"/>
        </w:rPr>
        <w:t>unbalance and demand values</w:t>
      </w:r>
    </w:p>
    <w:p w:rsidR="00FA6944" w:rsidRPr="00FA6944" w:rsidRDefault="00FA6944" w:rsidP="00FA6944">
      <w:pPr>
        <w:pStyle w:val="a5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="Calibri" w:hAnsi="Calibri" w:cs="Calibri"/>
          <w:i/>
          <w:color w:val="000000"/>
          <w:kern w:val="0"/>
          <w:sz w:val="20"/>
          <w:szCs w:val="20"/>
        </w:rPr>
      </w:pPr>
      <w:r w:rsidRPr="00FA6944">
        <w:rPr>
          <w:rFonts w:ascii="Calibri" w:hAnsi="Calibri" w:cs="Calibri"/>
          <w:i/>
          <w:color w:val="000000"/>
          <w:kern w:val="0"/>
          <w:sz w:val="20"/>
          <w:szCs w:val="20"/>
        </w:rPr>
        <w:t>Configurable depth and recording offset</w:t>
      </w:r>
    </w:p>
    <w:p w:rsidR="00FA6944" w:rsidRPr="00FA6944" w:rsidRDefault="00FA6944" w:rsidP="00FA6944">
      <w:pPr>
        <w:pStyle w:val="a5"/>
        <w:numPr>
          <w:ilvl w:val="0"/>
          <w:numId w:val="6"/>
        </w:numPr>
        <w:ind w:leftChars="0"/>
        <w:rPr>
          <w:rFonts w:ascii="Calibri" w:hAnsi="Calibri" w:cs="Calibri"/>
          <w:i/>
          <w:color w:val="000000"/>
          <w:kern w:val="0"/>
          <w:sz w:val="20"/>
          <w:szCs w:val="20"/>
        </w:rPr>
      </w:pPr>
      <w:r w:rsidRPr="00FA6944">
        <w:rPr>
          <w:rFonts w:ascii="Calibri" w:hAnsi="Calibri" w:cs="Calibri"/>
          <w:i/>
          <w:color w:val="000000"/>
          <w:kern w:val="0"/>
          <w:sz w:val="20"/>
          <w:szCs w:val="20"/>
        </w:rPr>
        <w:t>Support FIFO or stop‐when‐full recording mode</w:t>
      </w:r>
    </w:p>
    <w:p w:rsidR="003B0E42" w:rsidRPr="00FA6944" w:rsidRDefault="003B0E42" w:rsidP="003B0E42"/>
    <w:p w:rsidR="003B0E42" w:rsidRDefault="003B0E42" w:rsidP="003B0E42">
      <w:r>
        <w:rPr>
          <w:rFonts w:hint="eastAsia"/>
        </w:rPr>
        <w:t xml:space="preserve">If you want to log </w:t>
      </w:r>
      <w:r w:rsidR="009B7A61">
        <w:rPr>
          <w:rFonts w:hint="eastAsia"/>
        </w:rPr>
        <w:t>2</w:t>
      </w:r>
      <w:r w:rsidR="00826659">
        <w:rPr>
          <w:rFonts w:hint="eastAsia"/>
        </w:rPr>
        <w:t>0</w:t>
      </w:r>
      <w:r>
        <w:rPr>
          <w:rFonts w:hint="eastAsia"/>
        </w:rPr>
        <w:t xml:space="preserve"> parameters with logging interval of </w:t>
      </w:r>
      <w:r w:rsidR="00826659">
        <w:rPr>
          <w:rFonts w:hint="eastAsia"/>
        </w:rPr>
        <w:t>15 minutes</w:t>
      </w:r>
      <w:r w:rsidR="009B7A61">
        <w:rPr>
          <w:rFonts w:hint="eastAsia"/>
        </w:rPr>
        <w:t>, then</w:t>
      </w:r>
    </w:p>
    <w:p w:rsidR="003B0E42" w:rsidRDefault="009B7A61" w:rsidP="003B0E42">
      <w:proofErr w:type="gramStart"/>
      <w:r>
        <w:rPr>
          <w:rFonts w:hint="eastAsia"/>
        </w:rPr>
        <w:t>t</w:t>
      </w:r>
      <w:r w:rsidR="003B0E42">
        <w:rPr>
          <w:rFonts w:hint="eastAsia"/>
        </w:rPr>
        <w:t>his</w:t>
      </w:r>
      <w:proofErr w:type="gramEnd"/>
      <w:r w:rsidR="003B0E42">
        <w:rPr>
          <w:rFonts w:hint="eastAsia"/>
        </w:rPr>
        <w:t xml:space="preserve"> is the way to calculate the depth you</w:t>
      </w:r>
      <w:r w:rsidR="003B0E42">
        <w:t>’</w:t>
      </w:r>
      <w:r w:rsidR="003B0E42">
        <w:rPr>
          <w:rFonts w:hint="eastAsia"/>
        </w:rPr>
        <w:t xml:space="preserve">ll get </w:t>
      </w:r>
      <w:r w:rsidR="003B0E42">
        <w:t>–</w:t>
      </w:r>
    </w:p>
    <w:p w:rsidR="003B0E42" w:rsidRPr="00A242AA" w:rsidRDefault="009B7A61" w:rsidP="003B0E42">
      <w:r w:rsidRPr="009B7A61">
        <w:rPr>
          <w:noProof/>
        </w:rPr>
        <w:drawing>
          <wp:inline distT="0" distB="0" distL="0" distR="0">
            <wp:extent cx="5274310" cy="1134221"/>
            <wp:effectExtent l="0" t="0" r="0" b="0"/>
            <wp:docPr id="9" name="物件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696744" cy="1440160"/>
                      <a:chOff x="1043608" y="2924944"/>
                      <a:chExt cx="6696744" cy="1440160"/>
                    </a:xfrm>
                  </a:grpSpPr>
                  <a:sp>
                    <a:nvSpPr>
                      <a:cNvPr id="38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1043608" y="3140968"/>
                        <a:ext cx="1027584" cy="4320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pPr algn="r"/>
                          <a:r>
                            <a:rPr lang="en-US" altLang="zh-TW" sz="2000" dirty="0" smtClean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Depth </a:t>
                          </a:r>
                          <a:r>
                            <a:rPr lang="en-US" altLang="zh-TW" sz="2000" dirty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=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3707904" y="2924944"/>
                        <a:ext cx="2520280" cy="36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altLang="zh-TW" sz="2000" dirty="0" smtClean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3936x 1024 Bytes</a:t>
                          </a:r>
                          <a:endParaRPr lang="en-US" altLang="zh-TW" sz="2000" dirty="0">
                            <a:solidFill>
                              <a:schemeClr val="tx2"/>
                            </a:solidFill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0" name="Line 5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067000" y="3356992"/>
                        <a:ext cx="5457328" cy="744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endParaRPr lang="zh-TW" altLang="en-US"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1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2051720" y="3429000"/>
                        <a:ext cx="5688632" cy="36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ctr"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altLang="zh-TW" sz="1600" dirty="0" smtClean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(20x 4 Bytes) + (8 Bytes x 1)</a:t>
                          </a:r>
                          <a:endParaRPr lang="en-US" altLang="zh-TW" sz="1600" dirty="0">
                            <a:solidFill>
                              <a:schemeClr val="tx2"/>
                            </a:solidFill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2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1763688" y="3933056"/>
                        <a:ext cx="3456384" cy="4320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anchor="t"/>
                        <a:lstStyle>
                          <a:defPPr>
                            <a:defRPr lang="zh-TW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sz="2400" kern="1200">
                              <a:solidFill>
                                <a:schemeClr val="tx1"/>
                              </a:solidFill>
                              <a:latin typeface="Times New Roman" charset="0"/>
                              <a:ea typeface="新細明體" charset="-120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TW" sz="2000" dirty="0" smtClean="0">
                              <a:solidFill>
                                <a:schemeClr val="tx2"/>
                              </a:solidFill>
                              <a:latin typeface="Calibri" pitchFamily="34" charset="0"/>
                            </a:rPr>
                            <a:t>=  45800 records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B0E42" w:rsidRPr="00225E6B" w:rsidRDefault="009B7A61">
      <w:r>
        <w:rPr>
          <w:rFonts w:hint="eastAsia"/>
        </w:rPr>
        <w:t>Which means y</w:t>
      </w:r>
      <w:r w:rsidR="003B0E42">
        <w:rPr>
          <w:rFonts w:hint="eastAsia"/>
        </w:rPr>
        <w:t xml:space="preserve">ou can log </w:t>
      </w:r>
      <w:r w:rsidR="002C1E20">
        <w:rPr>
          <w:rFonts w:hint="eastAsia"/>
        </w:rPr>
        <w:t xml:space="preserve">up to </w:t>
      </w:r>
      <w:r>
        <w:rPr>
          <w:rFonts w:hint="eastAsia"/>
        </w:rPr>
        <w:t>45800</w:t>
      </w:r>
      <w:r w:rsidR="003B0E42">
        <w:rPr>
          <w:rFonts w:hint="eastAsia"/>
        </w:rPr>
        <w:t xml:space="preserve"> records.</w:t>
      </w:r>
    </w:p>
    <w:sectPr w:rsidR="003B0E42" w:rsidRPr="00225E6B" w:rsidSect="008816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F46" w:rsidRDefault="00250F46" w:rsidP="00ED54B6">
      <w:r>
        <w:separator/>
      </w:r>
    </w:p>
  </w:endnote>
  <w:endnote w:type="continuationSeparator" w:id="0">
    <w:p w:rsidR="00250F46" w:rsidRDefault="00250F46" w:rsidP="00ED5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F46" w:rsidRDefault="00250F46" w:rsidP="00ED54B6">
      <w:r>
        <w:separator/>
      </w:r>
    </w:p>
  </w:footnote>
  <w:footnote w:type="continuationSeparator" w:id="0">
    <w:p w:rsidR="00250F46" w:rsidRDefault="00250F46" w:rsidP="00ED5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1CC"/>
    <w:multiLevelType w:val="hybridMultilevel"/>
    <w:tmpl w:val="B4F80052"/>
    <w:lvl w:ilvl="0" w:tplc="FEC4398A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E91BF0"/>
    <w:multiLevelType w:val="hybridMultilevel"/>
    <w:tmpl w:val="8AC887B6"/>
    <w:lvl w:ilvl="0" w:tplc="2578D554">
      <w:numFmt w:val="bullet"/>
      <w:lvlText w:val="-"/>
      <w:lvlJc w:val="left"/>
      <w:pPr>
        <w:ind w:left="840" w:hanging="360"/>
      </w:pPr>
      <w:rPr>
        <w:rFonts w:ascii="Wingdings-Regular" w:eastAsiaTheme="minorEastAsia" w:hAnsi="Wingdings-Regular" w:cs="Wingdings-Regular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06436A5F"/>
    <w:multiLevelType w:val="hybridMultilevel"/>
    <w:tmpl w:val="F2E875F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38A67308"/>
    <w:multiLevelType w:val="hybridMultilevel"/>
    <w:tmpl w:val="29866502"/>
    <w:lvl w:ilvl="0" w:tplc="E050F832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DC13657"/>
    <w:multiLevelType w:val="hybridMultilevel"/>
    <w:tmpl w:val="A8509BDC"/>
    <w:lvl w:ilvl="0" w:tplc="12B860E4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04D57B6"/>
    <w:multiLevelType w:val="hybridMultilevel"/>
    <w:tmpl w:val="6A0A9510"/>
    <w:lvl w:ilvl="0" w:tplc="FEC4398A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44A"/>
    <w:rsid w:val="00000608"/>
    <w:rsid w:val="00003064"/>
    <w:rsid w:val="00003BFC"/>
    <w:rsid w:val="00011876"/>
    <w:rsid w:val="00012AAF"/>
    <w:rsid w:val="0001388B"/>
    <w:rsid w:val="0002194D"/>
    <w:rsid w:val="00024852"/>
    <w:rsid w:val="00025A57"/>
    <w:rsid w:val="00031BF6"/>
    <w:rsid w:val="000320DB"/>
    <w:rsid w:val="00035948"/>
    <w:rsid w:val="00040898"/>
    <w:rsid w:val="000474BD"/>
    <w:rsid w:val="000505CF"/>
    <w:rsid w:val="00051297"/>
    <w:rsid w:val="00053F66"/>
    <w:rsid w:val="00056AC7"/>
    <w:rsid w:val="00060DDC"/>
    <w:rsid w:val="0006252E"/>
    <w:rsid w:val="00063C34"/>
    <w:rsid w:val="000645FC"/>
    <w:rsid w:val="00065EDA"/>
    <w:rsid w:val="000726DB"/>
    <w:rsid w:val="000734A0"/>
    <w:rsid w:val="00076B41"/>
    <w:rsid w:val="00077D3E"/>
    <w:rsid w:val="000864A5"/>
    <w:rsid w:val="000870A4"/>
    <w:rsid w:val="00090778"/>
    <w:rsid w:val="00090E73"/>
    <w:rsid w:val="0009138C"/>
    <w:rsid w:val="000A01F5"/>
    <w:rsid w:val="000A0495"/>
    <w:rsid w:val="000A12B5"/>
    <w:rsid w:val="000A388F"/>
    <w:rsid w:val="000A688F"/>
    <w:rsid w:val="000A76DB"/>
    <w:rsid w:val="000B0FD4"/>
    <w:rsid w:val="000B4288"/>
    <w:rsid w:val="000B52AE"/>
    <w:rsid w:val="000B6E0E"/>
    <w:rsid w:val="000B7E5C"/>
    <w:rsid w:val="000C5C81"/>
    <w:rsid w:val="000C7D97"/>
    <w:rsid w:val="000D06DD"/>
    <w:rsid w:val="000D4532"/>
    <w:rsid w:val="000D478D"/>
    <w:rsid w:val="000D6333"/>
    <w:rsid w:val="000E0FDF"/>
    <w:rsid w:val="000E2CBC"/>
    <w:rsid w:val="000E6982"/>
    <w:rsid w:val="000E7869"/>
    <w:rsid w:val="000F2EA2"/>
    <w:rsid w:val="000F5200"/>
    <w:rsid w:val="000F7247"/>
    <w:rsid w:val="001018A6"/>
    <w:rsid w:val="001078BC"/>
    <w:rsid w:val="00110017"/>
    <w:rsid w:val="0011410E"/>
    <w:rsid w:val="001177CF"/>
    <w:rsid w:val="001204BC"/>
    <w:rsid w:val="00120F3D"/>
    <w:rsid w:val="00124F6B"/>
    <w:rsid w:val="0012596F"/>
    <w:rsid w:val="001349BD"/>
    <w:rsid w:val="00140F67"/>
    <w:rsid w:val="00145B6D"/>
    <w:rsid w:val="00152FE5"/>
    <w:rsid w:val="00155789"/>
    <w:rsid w:val="00162677"/>
    <w:rsid w:val="0017514E"/>
    <w:rsid w:val="001758E3"/>
    <w:rsid w:val="00180A8C"/>
    <w:rsid w:val="001818D9"/>
    <w:rsid w:val="00181B74"/>
    <w:rsid w:val="001919BD"/>
    <w:rsid w:val="00194810"/>
    <w:rsid w:val="001A0A70"/>
    <w:rsid w:val="001A1246"/>
    <w:rsid w:val="001A149A"/>
    <w:rsid w:val="001A5948"/>
    <w:rsid w:val="001B003F"/>
    <w:rsid w:val="001B43E3"/>
    <w:rsid w:val="001B7097"/>
    <w:rsid w:val="001B7DE1"/>
    <w:rsid w:val="001C0347"/>
    <w:rsid w:val="001C6428"/>
    <w:rsid w:val="001D227D"/>
    <w:rsid w:val="001D5BEB"/>
    <w:rsid w:val="001D6876"/>
    <w:rsid w:val="001D6A5F"/>
    <w:rsid w:val="001E33F9"/>
    <w:rsid w:val="001E349F"/>
    <w:rsid w:val="001E3F53"/>
    <w:rsid w:val="001E74C2"/>
    <w:rsid w:val="001E7EE4"/>
    <w:rsid w:val="001E7F86"/>
    <w:rsid w:val="001F4853"/>
    <w:rsid w:val="001F6BC2"/>
    <w:rsid w:val="002009B3"/>
    <w:rsid w:val="00200FD1"/>
    <w:rsid w:val="002062D6"/>
    <w:rsid w:val="00210CA9"/>
    <w:rsid w:val="002130A9"/>
    <w:rsid w:val="00214187"/>
    <w:rsid w:val="002178A5"/>
    <w:rsid w:val="00221DD6"/>
    <w:rsid w:val="0022412A"/>
    <w:rsid w:val="00225E6B"/>
    <w:rsid w:val="00225E71"/>
    <w:rsid w:val="002266F3"/>
    <w:rsid w:val="00227EB6"/>
    <w:rsid w:val="002334F7"/>
    <w:rsid w:val="00234F3B"/>
    <w:rsid w:val="0023531F"/>
    <w:rsid w:val="002364CE"/>
    <w:rsid w:val="00250B2A"/>
    <w:rsid w:val="00250F46"/>
    <w:rsid w:val="0025298A"/>
    <w:rsid w:val="00256022"/>
    <w:rsid w:val="00256517"/>
    <w:rsid w:val="002602AC"/>
    <w:rsid w:val="00260C51"/>
    <w:rsid w:val="00263BE9"/>
    <w:rsid w:val="00264232"/>
    <w:rsid w:val="00270DE6"/>
    <w:rsid w:val="00272D7B"/>
    <w:rsid w:val="002753E7"/>
    <w:rsid w:val="00280461"/>
    <w:rsid w:val="00294527"/>
    <w:rsid w:val="00296692"/>
    <w:rsid w:val="00296E88"/>
    <w:rsid w:val="00297808"/>
    <w:rsid w:val="002A1FA0"/>
    <w:rsid w:val="002A2D4F"/>
    <w:rsid w:val="002A2DB4"/>
    <w:rsid w:val="002A5EB2"/>
    <w:rsid w:val="002A6A8E"/>
    <w:rsid w:val="002B0B91"/>
    <w:rsid w:val="002C1E20"/>
    <w:rsid w:val="002C58DD"/>
    <w:rsid w:val="002D0D0F"/>
    <w:rsid w:val="002D14EE"/>
    <w:rsid w:val="002D78B3"/>
    <w:rsid w:val="002E2BB6"/>
    <w:rsid w:val="002E7F62"/>
    <w:rsid w:val="002F30B7"/>
    <w:rsid w:val="003008B2"/>
    <w:rsid w:val="00302627"/>
    <w:rsid w:val="003045AF"/>
    <w:rsid w:val="00304847"/>
    <w:rsid w:val="00304D3F"/>
    <w:rsid w:val="003118AE"/>
    <w:rsid w:val="00313318"/>
    <w:rsid w:val="00315CB9"/>
    <w:rsid w:val="003218B8"/>
    <w:rsid w:val="00322BD6"/>
    <w:rsid w:val="00325E05"/>
    <w:rsid w:val="00333CF6"/>
    <w:rsid w:val="00336AEE"/>
    <w:rsid w:val="00336B75"/>
    <w:rsid w:val="0034041A"/>
    <w:rsid w:val="0034146B"/>
    <w:rsid w:val="00341E4B"/>
    <w:rsid w:val="003446AA"/>
    <w:rsid w:val="00344917"/>
    <w:rsid w:val="00350596"/>
    <w:rsid w:val="00352937"/>
    <w:rsid w:val="0035416E"/>
    <w:rsid w:val="00354E06"/>
    <w:rsid w:val="003567D4"/>
    <w:rsid w:val="00356B93"/>
    <w:rsid w:val="003575D6"/>
    <w:rsid w:val="0035795E"/>
    <w:rsid w:val="003605F4"/>
    <w:rsid w:val="00361249"/>
    <w:rsid w:val="00365631"/>
    <w:rsid w:val="00370B55"/>
    <w:rsid w:val="00373055"/>
    <w:rsid w:val="00374AB8"/>
    <w:rsid w:val="00374DD3"/>
    <w:rsid w:val="003806B2"/>
    <w:rsid w:val="00382D79"/>
    <w:rsid w:val="00385B38"/>
    <w:rsid w:val="00387EC5"/>
    <w:rsid w:val="00390FFC"/>
    <w:rsid w:val="00391FDC"/>
    <w:rsid w:val="003957A3"/>
    <w:rsid w:val="003958AF"/>
    <w:rsid w:val="00395AB2"/>
    <w:rsid w:val="00396710"/>
    <w:rsid w:val="00396D02"/>
    <w:rsid w:val="00397EE4"/>
    <w:rsid w:val="003A1C4F"/>
    <w:rsid w:val="003A3291"/>
    <w:rsid w:val="003A346D"/>
    <w:rsid w:val="003A4B22"/>
    <w:rsid w:val="003B0531"/>
    <w:rsid w:val="003B06D6"/>
    <w:rsid w:val="003B0E42"/>
    <w:rsid w:val="003B155D"/>
    <w:rsid w:val="003B6161"/>
    <w:rsid w:val="003C4BC3"/>
    <w:rsid w:val="003E2458"/>
    <w:rsid w:val="003E3ED9"/>
    <w:rsid w:val="003E4A0C"/>
    <w:rsid w:val="003E5672"/>
    <w:rsid w:val="003F1B26"/>
    <w:rsid w:val="003F54B7"/>
    <w:rsid w:val="003F5A0A"/>
    <w:rsid w:val="003F662E"/>
    <w:rsid w:val="003F7F5B"/>
    <w:rsid w:val="00402B9E"/>
    <w:rsid w:val="00414E33"/>
    <w:rsid w:val="00421B56"/>
    <w:rsid w:val="00431C0C"/>
    <w:rsid w:val="00431E93"/>
    <w:rsid w:val="0043229B"/>
    <w:rsid w:val="00432E76"/>
    <w:rsid w:val="0044311E"/>
    <w:rsid w:val="0045724F"/>
    <w:rsid w:val="00457B9A"/>
    <w:rsid w:val="00462AAE"/>
    <w:rsid w:val="004674FB"/>
    <w:rsid w:val="00467514"/>
    <w:rsid w:val="004704C3"/>
    <w:rsid w:val="0047300A"/>
    <w:rsid w:val="00480C8B"/>
    <w:rsid w:val="004846B8"/>
    <w:rsid w:val="004852AE"/>
    <w:rsid w:val="00492672"/>
    <w:rsid w:val="00492C3E"/>
    <w:rsid w:val="00494C43"/>
    <w:rsid w:val="00495EAF"/>
    <w:rsid w:val="00496CB1"/>
    <w:rsid w:val="004A1003"/>
    <w:rsid w:val="004A129D"/>
    <w:rsid w:val="004A238D"/>
    <w:rsid w:val="004A2BCA"/>
    <w:rsid w:val="004A435E"/>
    <w:rsid w:val="004A5D3D"/>
    <w:rsid w:val="004B0095"/>
    <w:rsid w:val="004B28C4"/>
    <w:rsid w:val="004B413F"/>
    <w:rsid w:val="004C1A0D"/>
    <w:rsid w:val="004C3C61"/>
    <w:rsid w:val="004C7572"/>
    <w:rsid w:val="004D5D32"/>
    <w:rsid w:val="004D6097"/>
    <w:rsid w:val="004E262C"/>
    <w:rsid w:val="004E344F"/>
    <w:rsid w:val="004E3AAC"/>
    <w:rsid w:val="004E3B78"/>
    <w:rsid w:val="004E7FBD"/>
    <w:rsid w:val="004F06A0"/>
    <w:rsid w:val="004F556C"/>
    <w:rsid w:val="004F66C0"/>
    <w:rsid w:val="00500EA3"/>
    <w:rsid w:val="00502869"/>
    <w:rsid w:val="00503B89"/>
    <w:rsid w:val="0050731E"/>
    <w:rsid w:val="00515191"/>
    <w:rsid w:val="005168E8"/>
    <w:rsid w:val="00517F9F"/>
    <w:rsid w:val="00522CD7"/>
    <w:rsid w:val="00523D0F"/>
    <w:rsid w:val="00524BE8"/>
    <w:rsid w:val="00527A6B"/>
    <w:rsid w:val="005330F1"/>
    <w:rsid w:val="00536801"/>
    <w:rsid w:val="00546BBE"/>
    <w:rsid w:val="00550441"/>
    <w:rsid w:val="00553143"/>
    <w:rsid w:val="005674BC"/>
    <w:rsid w:val="00570FAC"/>
    <w:rsid w:val="00572972"/>
    <w:rsid w:val="0057461C"/>
    <w:rsid w:val="00574F1B"/>
    <w:rsid w:val="00575FD1"/>
    <w:rsid w:val="005760D4"/>
    <w:rsid w:val="00581501"/>
    <w:rsid w:val="005826D1"/>
    <w:rsid w:val="0059368C"/>
    <w:rsid w:val="00593AE7"/>
    <w:rsid w:val="00594506"/>
    <w:rsid w:val="005B36D4"/>
    <w:rsid w:val="005B4321"/>
    <w:rsid w:val="005B51EE"/>
    <w:rsid w:val="005C0C71"/>
    <w:rsid w:val="005C345C"/>
    <w:rsid w:val="005C65C4"/>
    <w:rsid w:val="005D0D67"/>
    <w:rsid w:val="005D3D4F"/>
    <w:rsid w:val="005D5300"/>
    <w:rsid w:val="005D64EB"/>
    <w:rsid w:val="005E3219"/>
    <w:rsid w:val="005E4421"/>
    <w:rsid w:val="005E47DA"/>
    <w:rsid w:val="005E60B8"/>
    <w:rsid w:val="005E6794"/>
    <w:rsid w:val="005F5BA0"/>
    <w:rsid w:val="005F6C76"/>
    <w:rsid w:val="00605FDA"/>
    <w:rsid w:val="0062038A"/>
    <w:rsid w:val="006234F7"/>
    <w:rsid w:val="0063522E"/>
    <w:rsid w:val="0063610B"/>
    <w:rsid w:val="00640762"/>
    <w:rsid w:val="006414A4"/>
    <w:rsid w:val="00641F94"/>
    <w:rsid w:val="00642A5A"/>
    <w:rsid w:val="00645B27"/>
    <w:rsid w:val="006565FC"/>
    <w:rsid w:val="00661AF7"/>
    <w:rsid w:val="00661BCC"/>
    <w:rsid w:val="0066304B"/>
    <w:rsid w:val="0066557D"/>
    <w:rsid w:val="006664AA"/>
    <w:rsid w:val="006700B3"/>
    <w:rsid w:val="0067209A"/>
    <w:rsid w:val="00673926"/>
    <w:rsid w:val="00675D90"/>
    <w:rsid w:val="00677B85"/>
    <w:rsid w:val="006847D8"/>
    <w:rsid w:val="006878BA"/>
    <w:rsid w:val="00694DD4"/>
    <w:rsid w:val="006A0EB6"/>
    <w:rsid w:val="006A1A3C"/>
    <w:rsid w:val="006A53C9"/>
    <w:rsid w:val="006B2B99"/>
    <w:rsid w:val="006B3009"/>
    <w:rsid w:val="006B52AF"/>
    <w:rsid w:val="006B7E31"/>
    <w:rsid w:val="006C08B6"/>
    <w:rsid w:val="006D0C89"/>
    <w:rsid w:val="006D5B8B"/>
    <w:rsid w:val="006E0609"/>
    <w:rsid w:val="006E0E70"/>
    <w:rsid w:val="006E2BDA"/>
    <w:rsid w:val="006E34FC"/>
    <w:rsid w:val="006F3B1A"/>
    <w:rsid w:val="006F70CE"/>
    <w:rsid w:val="0070476B"/>
    <w:rsid w:val="00711072"/>
    <w:rsid w:val="00712234"/>
    <w:rsid w:val="007136BF"/>
    <w:rsid w:val="00713DB5"/>
    <w:rsid w:val="00713FD1"/>
    <w:rsid w:val="0071585E"/>
    <w:rsid w:val="00720225"/>
    <w:rsid w:val="00720F0D"/>
    <w:rsid w:val="00721099"/>
    <w:rsid w:val="007216AD"/>
    <w:rsid w:val="007271F8"/>
    <w:rsid w:val="007323A1"/>
    <w:rsid w:val="00734FCE"/>
    <w:rsid w:val="0073694A"/>
    <w:rsid w:val="007409FC"/>
    <w:rsid w:val="00742062"/>
    <w:rsid w:val="0074417E"/>
    <w:rsid w:val="0074783A"/>
    <w:rsid w:val="00754C60"/>
    <w:rsid w:val="0075536D"/>
    <w:rsid w:val="00763B5B"/>
    <w:rsid w:val="007640E4"/>
    <w:rsid w:val="00765337"/>
    <w:rsid w:val="0077150F"/>
    <w:rsid w:val="00774D01"/>
    <w:rsid w:val="007763D4"/>
    <w:rsid w:val="007828F2"/>
    <w:rsid w:val="00783434"/>
    <w:rsid w:val="0078561E"/>
    <w:rsid w:val="00790EE7"/>
    <w:rsid w:val="0079243E"/>
    <w:rsid w:val="00795A34"/>
    <w:rsid w:val="00795E07"/>
    <w:rsid w:val="007A140C"/>
    <w:rsid w:val="007A75D0"/>
    <w:rsid w:val="007B1012"/>
    <w:rsid w:val="007B3FC8"/>
    <w:rsid w:val="007B46D1"/>
    <w:rsid w:val="007B4F20"/>
    <w:rsid w:val="007B56DB"/>
    <w:rsid w:val="007C5980"/>
    <w:rsid w:val="007C659E"/>
    <w:rsid w:val="007D0BC6"/>
    <w:rsid w:val="007D1178"/>
    <w:rsid w:val="007D6608"/>
    <w:rsid w:val="007E0681"/>
    <w:rsid w:val="007F270C"/>
    <w:rsid w:val="007F2BB0"/>
    <w:rsid w:val="007F30F3"/>
    <w:rsid w:val="007F79FF"/>
    <w:rsid w:val="008035BF"/>
    <w:rsid w:val="00803674"/>
    <w:rsid w:val="00803BAB"/>
    <w:rsid w:val="00804CBC"/>
    <w:rsid w:val="0082243D"/>
    <w:rsid w:val="00822DA4"/>
    <w:rsid w:val="00826054"/>
    <w:rsid w:val="00826659"/>
    <w:rsid w:val="00834741"/>
    <w:rsid w:val="00841F39"/>
    <w:rsid w:val="008458F3"/>
    <w:rsid w:val="00846962"/>
    <w:rsid w:val="00847EA8"/>
    <w:rsid w:val="008501A3"/>
    <w:rsid w:val="008517D2"/>
    <w:rsid w:val="0085790E"/>
    <w:rsid w:val="0086010F"/>
    <w:rsid w:val="008616D2"/>
    <w:rsid w:val="008677B8"/>
    <w:rsid w:val="00870358"/>
    <w:rsid w:val="00872235"/>
    <w:rsid w:val="00874D18"/>
    <w:rsid w:val="008772F0"/>
    <w:rsid w:val="00877AC2"/>
    <w:rsid w:val="0088161C"/>
    <w:rsid w:val="00881EC8"/>
    <w:rsid w:val="00882DD9"/>
    <w:rsid w:val="008939BE"/>
    <w:rsid w:val="00894ADB"/>
    <w:rsid w:val="008A1BEC"/>
    <w:rsid w:val="008A4463"/>
    <w:rsid w:val="008A4862"/>
    <w:rsid w:val="008A495C"/>
    <w:rsid w:val="008A58A2"/>
    <w:rsid w:val="008A58D5"/>
    <w:rsid w:val="008A66D2"/>
    <w:rsid w:val="008B003B"/>
    <w:rsid w:val="008B04CF"/>
    <w:rsid w:val="008B07FF"/>
    <w:rsid w:val="008B1205"/>
    <w:rsid w:val="008C7244"/>
    <w:rsid w:val="008D0BD9"/>
    <w:rsid w:val="008D2BEE"/>
    <w:rsid w:val="008D308D"/>
    <w:rsid w:val="008D551E"/>
    <w:rsid w:val="008D565C"/>
    <w:rsid w:val="008E3DC0"/>
    <w:rsid w:val="008E4102"/>
    <w:rsid w:val="008E6CDC"/>
    <w:rsid w:val="008F0F7C"/>
    <w:rsid w:val="008F2241"/>
    <w:rsid w:val="008F28D0"/>
    <w:rsid w:val="008F4FDC"/>
    <w:rsid w:val="0090177A"/>
    <w:rsid w:val="009053BA"/>
    <w:rsid w:val="00905CE4"/>
    <w:rsid w:val="00905ED3"/>
    <w:rsid w:val="009116B9"/>
    <w:rsid w:val="00911F03"/>
    <w:rsid w:val="0092008E"/>
    <w:rsid w:val="009224E0"/>
    <w:rsid w:val="00922D14"/>
    <w:rsid w:val="0092341C"/>
    <w:rsid w:val="00925C6B"/>
    <w:rsid w:val="0093244A"/>
    <w:rsid w:val="00935A96"/>
    <w:rsid w:val="00936A3A"/>
    <w:rsid w:val="00937AFB"/>
    <w:rsid w:val="009412EA"/>
    <w:rsid w:val="00950437"/>
    <w:rsid w:val="00952B98"/>
    <w:rsid w:val="00955FD3"/>
    <w:rsid w:val="009609B9"/>
    <w:rsid w:val="00961EED"/>
    <w:rsid w:val="009621D0"/>
    <w:rsid w:val="0096353A"/>
    <w:rsid w:val="009641FA"/>
    <w:rsid w:val="00965242"/>
    <w:rsid w:val="009662CB"/>
    <w:rsid w:val="009746E5"/>
    <w:rsid w:val="00977208"/>
    <w:rsid w:val="009801CD"/>
    <w:rsid w:val="00980821"/>
    <w:rsid w:val="0098366F"/>
    <w:rsid w:val="0098594D"/>
    <w:rsid w:val="009921D6"/>
    <w:rsid w:val="00992F04"/>
    <w:rsid w:val="009946AA"/>
    <w:rsid w:val="00995B81"/>
    <w:rsid w:val="00995DB4"/>
    <w:rsid w:val="009A00D3"/>
    <w:rsid w:val="009A14E6"/>
    <w:rsid w:val="009A4EBE"/>
    <w:rsid w:val="009A6A4E"/>
    <w:rsid w:val="009A6F0B"/>
    <w:rsid w:val="009A71B9"/>
    <w:rsid w:val="009B323A"/>
    <w:rsid w:val="009B3343"/>
    <w:rsid w:val="009B4111"/>
    <w:rsid w:val="009B7A61"/>
    <w:rsid w:val="009C1464"/>
    <w:rsid w:val="009C23A2"/>
    <w:rsid w:val="009C3B96"/>
    <w:rsid w:val="009C5197"/>
    <w:rsid w:val="009D14F5"/>
    <w:rsid w:val="009D1C51"/>
    <w:rsid w:val="009D245A"/>
    <w:rsid w:val="009D68DB"/>
    <w:rsid w:val="009E2548"/>
    <w:rsid w:val="009E26F9"/>
    <w:rsid w:val="009E538A"/>
    <w:rsid w:val="009E662D"/>
    <w:rsid w:val="009E742F"/>
    <w:rsid w:val="009F1B82"/>
    <w:rsid w:val="009F2DF5"/>
    <w:rsid w:val="009F616A"/>
    <w:rsid w:val="009F6838"/>
    <w:rsid w:val="009F76FC"/>
    <w:rsid w:val="00A07E4D"/>
    <w:rsid w:val="00A07FAD"/>
    <w:rsid w:val="00A13423"/>
    <w:rsid w:val="00A15BE8"/>
    <w:rsid w:val="00A227F5"/>
    <w:rsid w:val="00A242AA"/>
    <w:rsid w:val="00A26307"/>
    <w:rsid w:val="00A31646"/>
    <w:rsid w:val="00A31950"/>
    <w:rsid w:val="00A33E62"/>
    <w:rsid w:val="00A34625"/>
    <w:rsid w:val="00A372C7"/>
    <w:rsid w:val="00A40405"/>
    <w:rsid w:val="00A515AA"/>
    <w:rsid w:val="00A517AB"/>
    <w:rsid w:val="00A51994"/>
    <w:rsid w:val="00A51A99"/>
    <w:rsid w:val="00A5313E"/>
    <w:rsid w:val="00A54318"/>
    <w:rsid w:val="00A556C5"/>
    <w:rsid w:val="00A5796B"/>
    <w:rsid w:val="00A63410"/>
    <w:rsid w:val="00A63557"/>
    <w:rsid w:val="00A66A85"/>
    <w:rsid w:val="00A70DA7"/>
    <w:rsid w:val="00A725B0"/>
    <w:rsid w:val="00A753EF"/>
    <w:rsid w:val="00A778ED"/>
    <w:rsid w:val="00A851DC"/>
    <w:rsid w:val="00A86AC9"/>
    <w:rsid w:val="00A86BE5"/>
    <w:rsid w:val="00A94D01"/>
    <w:rsid w:val="00A960B7"/>
    <w:rsid w:val="00A96A55"/>
    <w:rsid w:val="00AA097E"/>
    <w:rsid w:val="00AA1C3B"/>
    <w:rsid w:val="00AA246B"/>
    <w:rsid w:val="00AA39C4"/>
    <w:rsid w:val="00AA3B2A"/>
    <w:rsid w:val="00AA446F"/>
    <w:rsid w:val="00AA4588"/>
    <w:rsid w:val="00AA5114"/>
    <w:rsid w:val="00AB113C"/>
    <w:rsid w:val="00AB1709"/>
    <w:rsid w:val="00AB4808"/>
    <w:rsid w:val="00AB59EB"/>
    <w:rsid w:val="00AB7222"/>
    <w:rsid w:val="00AC0125"/>
    <w:rsid w:val="00AC7B2A"/>
    <w:rsid w:val="00AD27F8"/>
    <w:rsid w:val="00AD5C44"/>
    <w:rsid w:val="00AE127A"/>
    <w:rsid w:val="00AE1B61"/>
    <w:rsid w:val="00AF1EC5"/>
    <w:rsid w:val="00AF58D0"/>
    <w:rsid w:val="00B03C3F"/>
    <w:rsid w:val="00B050F8"/>
    <w:rsid w:val="00B05DA3"/>
    <w:rsid w:val="00B071BD"/>
    <w:rsid w:val="00B10E86"/>
    <w:rsid w:val="00B26B01"/>
    <w:rsid w:val="00B31A2E"/>
    <w:rsid w:val="00B36B77"/>
    <w:rsid w:val="00B36C84"/>
    <w:rsid w:val="00B42740"/>
    <w:rsid w:val="00B42E83"/>
    <w:rsid w:val="00B468C4"/>
    <w:rsid w:val="00B47BE0"/>
    <w:rsid w:val="00B52790"/>
    <w:rsid w:val="00B63B0E"/>
    <w:rsid w:val="00B652F8"/>
    <w:rsid w:val="00B72AD7"/>
    <w:rsid w:val="00B72B07"/>
    <w:rsid w:val="00B76468"/>
    <w:rsid w:val="00B81A99"/>
    <w:rsid w:val="00B8220F"/>
    <w:rsid w:val="00B8723A"/>
    <w:rsid w:val="00B913CC"/>
    <w:rsid w:val="00B94B83"/>
    <w:rsid w:val="00B96BCE"/>
    <w:rsid w:val="00B96E4A"/>
    <w:rsid w:val="00B97250"/>
    <w:rsid w:val="00BA27B5"/>
    <w:rsid w:val="00BB2E4F"/>
    <w:rsid w:val="00BB4EF0"/>
    <w:rsid w:val="00BB562E"/>
    <w:rsid w:val="00BB7608"/>
    <w:rsid w:val="00BB7E29"/>
    <w:rsid w:val="00BC066F"/>
    <w:rsid w:val="00BC4320"/>
    <w:rsid w:val="00BC695E"/>
    <w:rsid w:val="00BD1710"/>
    <w:rsid w:val="00BD1B5D"/>
    <w:rsid w:val="00BD2C1A"/>
    <w:rsid w:val="00BD2F15"/>
    <w:rsid w:val="00BD3F60"/>
    <w:rsid w:val="00BD470F"/>
    <w:rsid w:val="00BD75FA"/>
    <w:rsid w:val="00BD78C9"/>
    <w:rsid w:val="00BE0087"/>
    <w:rsid w:val="00BE086C"/>
    <w:rsid w:val="00BE2ABF"/>
    <w:rsid w:val="00BE7FF6"/>
    <w:rsid w:val="00BF1AA3"/>
    <w:rsid w:val="00BF2D9B"/>
    <w:rsid w:val="00BF4847"/>
    <w:rsid w:val="00C006C4"/>
    <w:rsid w:val="00C119F9"/>
    <w:rsid w:val="00C13516"/>
    <w:rsid w:val="00C13941"/>
    <w:rsid w:val="00C13BD0"/>
    <w:rsid w:val="00C177DA"/>
    <w:rsid w:val="00C179D8"/>
    <w:rsid w:val="00C17A7C"/>
    <w:rsid w:val="00C22456"/>
    <w:rsid w:val="00C25027"/>
    <w:rsid w:val="00C26C0E"/>
    <w:rsid w:val="00C26D4C"/>
    <w:rsid w:val="00C32823"/>
    <w:rsid w:val="00C3458E"/>
    <w:rsid w:val="00C36E83"/>
    <w:rsid w:val="00C40A54"/>
    <w:rsid w:val="00C43A56"/>
    <w:rsid w:val="00C47CEA"/>
    <w:rsid w:val="00C516B6"/>
    <w:rsid w:val="00C542C2"/>
    <w:rsid w:val="00C55325"/>
    <w:rsid w:val="00C60A23"/>
    <w:rsid w:val="00C62C95"/>
    <w:rsid w:val="00C66452"/>
    <w:rsid w:val="00C7139F"/>
    <w:rsid w:val="00C72510"/>
    <w:rsid w:val="00C73AF5"/>
    <w:rsid w:val="00C75A9E"/>
    <w:rsid w:val="00C76FFE"/>
    <w:rsid w:val="00C77CED"/>
    <w:rsid w:val="00C77EC1"/>
    <w:rsid w:val="00C814ED"/>
    <w:rsid w:val="00C823C2"/>
    <w:rsid w:val="00C86742"/>
    <w:rsid w:val="00C86B36"/>
    <w:rsid w:val="00C8743A"/>
    <w:rsid w:val="00C91C14"/>
    <w:rsid w:val="00C93D70"/>
    <w:rsid w:val="00CA1C5B"/>
    <w:rsid w:val="00CA4184"/>
    <w:rsid w:val="00CA57CB"/>
    <w:rsid w:val="00CB0386"/>
    <w:rsid w:val="00CB6156"/>
    <w:rsid w:val="00CC0F15"/>
    <w:rsid w:val="00CC2357"/>
    <w:rsid w:val="00CC41B7"/>
    <w:rsid w:val="00CC52C0"/>
    <w:rsid w:val="00CC65AB"/>
    <w:rsid w:val="00CC771A"/>
    <w:rsid w:val="00CD4E55"/>
    <w:rsid w:val="00CE2E7D"/>
    <w:rsid w:val="00CE3470"/>
    <w:rsid w:val="00CE4D05"/>
    <w:rsid w:val="00CE52D3"/>
    <w:rsid w:val="00CF2358"/>
    <w:rsid w:val="00CF243C"/>
    <w:rsid w:val="00CF2DFC"/>
    <w:rsid w:val="00D00575"/>
    <w:rsid w:val="00D02F9E"/>
    <w:rsid w:val="00D137DB"/>
    <w:rsid w:val="00D21254"/>
    <w:rsid w:val="00D21D59"/>
    <w:rsid w:val="00D25ADC"/>
    <w:rsid w:val="00D26016"/>
    <w:rsid w:val="00D266CE"/>
    <w:rsid w:val="00D3082C"/>
    <w:rsid w:val="00D34EFA"/>
    <w:rsid w:val="00D37AE5"/>
    <w:rsid w:val="00D4270E"/>
    <w:rsid w:val="00D4335A"/>
    <w:rsid w:val="00D436E4"/>
    <w:rsid w:val="00D43C9C"/>
    <w:rsid w:val="00D45292"/>
    <w:rsid w:val="00D462BE"/>
    <w:rsid w:val="00D467EB"/>
    <w:rsid w:val="00D50CC7"/>
    <w:rsid w:val="00D50FE1"/>
    <w:rsid w:val="00D5308F"/>
    <w:rsid w:val="00D53878"/>
    <w:rsid w:val="00D549B7"/>
    <w:rsid w:val="00D61C8D"/>
    <w:rsid w:val="00D62308"/>
    <w:rsid w:val="00D62C86"/>
    <w:rsid w:val="00D633B5"/>
    <w:rsid w:val="00D6604A"/>
    <w:rsid w:val="00D700AA"/>
    <w:rsid w:val="00D70FA7"/>
    <w:rsid w:val="00D777C8"/>
    <w:rsid w:val="00D84BAF"/>
    <w:rsid w:val="00D85702"/>
    <w:rsid w:val="00D935F8"/>
    <w:rsid w:val="00D93B1C"/>
    <w:rsid w:val="00D9514E"/>
    <w:rsid w:val="00D96314"/>
    <w:rsid w:val="00DA3C90"/>
    <w:rsid w:val="00DC0AF1"/>
    <w:rsid w:val="00DC23E1"/>
    <w:rsid w:val="00DC3907"/>
    <w:rsid w:val="00DC6770"/>
    <w:rsid w:val="00DD02FC"/>
    <w:rsid w:val="00DD173F"/>
    <w:rsid w:val="00DD3CE9"/>
    <w:rsid w:val="00DD46FB"/>
    <w:rsid w:val="00DD5720"/>
    <w:rsid w:val="00DE0094"/>
    <w:rsid w:val="00DF3ADC"/>
    <w:rsid w:val="00DF40E7"/>
    <w:rsid w:val="00DF574D"/>
    <w:rsid w:val="00DF653B"/>
    <w:rsid w:val="00E045D9"/>
    <w:rsid w:val="00E04717"/>
    <w:rsid w:val="00E05D91"/>
    <w:rsid w:val="00E064D8"/>
    <w:rsid w:val="00E10429"/>
    <w:rsid w:val="00E26893"/>
    <w:rsid w:val="00E32759"/>
    <w:rsid w:val="00E32823"/>
    <w:rsid w:val="00E344C3"/>
    <w:rsid w:val="00E43CE0"/>
    <w:rsid w:val="00E521C5"/>
    <w:rsid w:val="00E56818"/>
    <w:rsid w:val="00E63051"/>
    <w:rsid w:val="00E678F3"/>
    <w:rsid w:val="00E706BA"/>
    <w:rsid w:val="00E707AA"/>
    <w:rsid w:val="00E77161"/>
    <w:rsid w:val="00E81FB4"/>
    <w:rsid w:val="00E82A00"/>
    <w:rsid w:val="00E92A0A"/>
    <w:rsid w:val="00E95C04"/>
    <w:rsid w:val="00EA2DF5"/>
    <w:rsid w:val="00EB1ECA"/>
    <w:rsid w:val="00EB3BE0"/>
    <w:rsid w:val="00EB3D1D"/>
    <w:rsid w:val="00EB4FD2"/>
    <w:rsid w:val="00EB5867"/>
    <w:rsid w:val="00EB78F5"/>
    <w:rsid w:val="00EC43B9"/>
    <w:rsid w:val="00ED4E4B"/>
    <w:rsid w:val="00ED54B6"/>
    <w:rsid w:val="00EE1FCE"/>
    <w:rsid w:val="00EE40F0"/>
    <w:rsid w:val="00EE4548"/>
    <w:rsid w:val="00EE4C2E"/>
    <w:rsid w:val="00EE6D3C"/>
    <w:rsid w:val="00EF15F7"/>
    <w:rsid w:val="00EF2999"/>
    <w:rsid w:val="00F00713"/>
    <w:rsid w:val="00F106DA"/>
    <w:rsid w:val="00F11208"/>
    <w:rsid w:val="00F138FC"/>
    <w:rsid w:val="00F16DE1"/>
    <w:rsid w:val="00F17A45"/>
    <w:rsid w:val="00F17EA0"/>
    <w:rsid w:val="00F20CF5"/>
    <w:rsid w:val="00F23035"/>
    <w:rsid w:val="00F23D73"/>
    <w:rsid w:val="00F2658C"/>
    <w:rsid w:val="00F26E37"/>
    <w:rsid w:val="00F324EE"/>
    <w:rsid w:val="00F332EC"/>
    <w:rsid w:val="00F361F2"/>
    <w:rsid w:val="00F40705"/>
    <w:rsid w:val="00F4499E"/>
    <w:rsid w:val="00F44D72"/>
    <w:rsid w:val="00F5079F"/>
    <w:rsid w:val="00F50AD2"/>
    <w:rsid w:val="00F54E36"/>
    <w:rsid w:val="00F56912"/>
    <w:rsid w:val="00F56BB9"/>
    <w:rsid w:val="00F60C19"/>
    <w:rsid w:val="00F64669"/>
    <w:rsid w:val="00F67099"/>
    <w:rsid w:val="00F70A14"/>
    <w:rsid w:val="00F86E93"/>
    <w:rsid w:val="00F87A60"/>
    <w:rsid w:val="00F9013C"/>
    <w:rsid w:val="00F96D68"/>
    <w:rsid w:val="00FA00F1"/>
    <w:rsid w:val="00FA6944"/>
    <w:rsid w:val="00FB141A"/>
    <w:rsid w:val="00FB677F"/>
    <w:rsid w:val="00FC129B"/>
    <w:rsid w:val="00FC3EC0"/>
    <w:rsid w:val="00FD2A7E"/>
    <w:rsid w:val="00FD76FB"/>
    <w:rsid w:val="00FE1872"/>
    <w:rsid w:val="00FE43A9"/>
    <w:rsid w:val="00FF00A3"/>
    <w:rsid w:val="00FF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2AA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41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412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549B7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ED5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D54B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D5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D54B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353</Words>
  <Characters>2014</Characters>
  <Application>Microsoft Office Word</Application>
  <DocSecurity>0</DocSecurity>
  <Lines>16</Lines>
  <Paragraphs>4</Paragraphs>
  <ScaleCrop>false</ScaleCrop>
  <Company>C.M.T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2012-11-20T08:19:00Z</dcterms:created>
  <dcterms:modified xsi:type="dcterms:W3CDTF">2012-11-20T10:34:00Z</dcterms:modified>
</cp:coreProperties>
</file>